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CFDC" w14:textId="0F5243D2" w:rsidR="00ED3FDD" w:rsidRDefault="00ED3FDD" w:rsidP="00565D49">
      <w:pPr>
        <w:pStyle w:val="Heading1"/>
      </w:pPr>
      <w:r>
        <w:t>FY2</w:t>
      </w:r>
      <w:r w:rsidR="008D3554">
        <w:t>6 Federal Fund Report</w:t>
      </w:r>
    </w:p>
    <w:p w14:paraId="17936E29" w14:textId="7E1B93F6" w:rsidR="00ED3FDD" w:rsidRDefault="00ED3FDD" w:rsidP="00ED3FDD">
      <w:pPr>
        <w:pStyle w:val="MCCBody"/>
      </w:pPr>
      <w:r>
        <w:t xml:space="preserve">The following is a text-based representation of the </w:t>
      </w:r>
      <w:r w:rsidR="008D3554">
        <w:t>Federal Fund Report for FY26</w:t>
      </w:r>
      <w:r>
        <w:t xml:space="preserve">, which can be accessed through the </w:t>
      </w:r>
      <w:hyperlink r:id="rId11" w:history="1">
        <w:r w:rsidRPr="00ED3FDD">
          <w:rPr>
            <w:rStyle w:val="MCCurl"/>
          </w:rPr>
          <w:t>Grants Portal</w:t>
        </w:r>
      </w:hyperlink>
      <w:r>
        <w:t>.</w:t>
      </w:r>
    </w:p>
    <w:p w14:paraId="3DA8EFCF" w14:textId="47EA0757" w:rsidR="00ED3FDD" w:rsidRDefault="00ED3FDD" w:rsidP="00ED3FDD">
      <w:pPr>
        <w:pStyle w:val="MCCBody"/>
      </w:pPr>
      <w:r>
        <w:t>All required questions are marked with a red asterisk (</w:t>
      </w:r>
      <w:r w:rsidRPr="00ED3FDD">
        <w:rPr>
          <w:b/>
          <w:bCs/>
          <w:color w:val="EE0000"/>
        </w:rPr>
        <w:t>*</w:t>
      </w:r>
      <w:r>
        <w:t>). All questions include a description of what type of response is asked for in the Grants Portal (numeric value only, text response with/without character limit, dropdown menu, etc.).</w:t>
      </w:r>
    </w:p>
    <w:p w14:paraId="4269B9DA" w14:textId="11818722" w:rsidR="00ED3FDD" w:rsidRDefault="00ED3FDD" w:rsidP="00ED3FDD">
      <w:pPr>
        <w:pStyle w:val="MCCBody"/>
        <w:rPr>
          <w:b/>
          <w:bCs/>
        </w:rPr>
      </w:pPr>
      <w:r>
        <w:rPr>
          <w:b/>
          <w:bCs/>
        </w:rPr>
        <w:t xml:space="preserve">Please note that the </w:t>
      </w:r>
      <w:r w:rsidR="008D3554">
        <w:rPr>
          <w:b/>
          <w:bCs/>
        </w:rPr>
        <w:t>report</w:t>
      </w:r>
      <w:r>
        <w:rPr>
          <w:b/>
          <w:bCs/>
        </w:rPr>
        <w:t xml:space="preserve"> must be completed and submitted through the Grants Portal by the deadline of </w:t>
      </w:r>
      <w:r w:rsidR="008D3554">
        <w:rPr>
          <w:b/>
          <w:bCs/>
        </w:rPr>
        <w:t>July 9, 2026</w:t>
      </w:r>
      <w:r w:rsidRPr="00833E34">
        <w:rPr>
          <w:b/>
          <w:bCs/>
        </w:rPr>
        <w:t xml:space="preserve"> at 11:59PM</w:t>
      </w:r>
      <w:r>
        <w:rPr>
          <w:b/>
          <w:bCs/>
        </w:rPr>
        <w:t>.</w:t>
      </w:r>
    </w:p>
    <w:p w14:paraId="2F2E7D27" w14:textId="77777777" w:rsidR="008D3554" w:rsidRDefault="008D3554" w:rsidP="00ED3FDD">
      <w:pPr>
        <w:pStyle w:val="MCCBody"/>
        <w:rPr>
          <w:b/>
          <w:bCs/>
        </w:rPr>
      </w:pPr>
    </w:p>
    <w:p w14:paraId="54D112A5" w14:textId="5C7E3C1F" w:rsidR="008D3554" w:rsidRDefault="008D3554" w:rsidP="008D3554">
      <w:pPr>
        <w:pStyle w:val="Heading2"/>
      </w:pPr>
      <w:r>
        <w:t>Federal Funds Report</w:t>
      </w:r>
    </w:p>
    <w:p w14:paraId="21DC7185" w14:textId="266EDE4F" w:rsidR="008D3554" w:rsidRDefault="008D3554" w:rsidP="008D3554">
      <w:pPr>
        <w:pStyle w:val="MCCBody"/>
      </w:pPr>
      <w:r>
        <w:t>The Mass Cultural Council has a legal obligation to ensure that Federal Funds received from the National Endowment for the Arts (NEA) and required State Matching funds provided by the Mass Cultural Council are spent in accordance with federal requirements. As you were notified previously, you, as a subrecipient of federal funds and/or matching state funds, must report on how you spent your award by completing this form.</w:t>
      </w:r>
    </w:p>
    <w:p w14:paraId="40D09B7E" w14:textId="77777777" w:rsidR="008D3554" w:rsidRDefault="008D3554" w:rsidP="008D3554">
      <w:pPr>
        <w:pStyle w:val="MCCBody"/>
      </w:pPr>
    </w:p>
    <w:p w14:paraId="37F64B94" w14:textId="7ACA1118" w:rsidR="008D3554" w:rsidRDefault="008D3554" w:rsidP="008D3554">
      <w:pPr>
        <w:pStyle w:val="Heading3"/>
      </w:pPr>
      <w:r>
        <w:t>Grant Funds</w:t>
      </w:r>
    </w:p>
    <w:p w14:paraId="2EDEAAC1" w14:textId="2A4CBEE3" w:rsidR="008D3554" w:rsidRDefault="008D3554" w:rsidP="008D3554">
      <w:pPr>
        <w:pStyle w:val="MCCPrimaryBullet"/>
      </w:pPr>
      <w:r>
        <w:rPr>
          <w:b/>
          <w:bCs/>
        </w:rPr>
        <w:t xml:space="preserve">NEA share: </w:t>
      </w:r>
      <w:r>
        <w:t>(pre-populated view-only field)</w:t>
      </w:r>
    </w:p>
    <w:p w14:paraId="0C2DC8F7" w14:textId="251689A6" w:rsidR="008D3554" w:rsidRDefault="008D3554" w:rsidP="008D3554">
      <w:pPr>
        <w:pStyle w:val="MCCPrimaryBullet"/>
      </w:pPr>
      <w:r>
        <w:rPr>
          <w:b/>
          <w:bCs/>
        </w:rPr>
        <w:t xml:space="preserve">State share: </w:t>
      </w:r>
      <w:r>
        <w:t>(pre-populated view-only field)</w:t>
      </w:r>
    </w:p>
    <w:p w14:paraId="00F56F47" w14:textId="05CA30A9" w:rsidR="008D3554" w:rsidRDefault="008D3554" w:rsidP="008D3554">
      <w:pPr>
        <w:pStyle w:val="MCCPrimaryBullet"/>
      </w:pPr>
      <w:r>
        <w:rPr>
          <w:b/>
          <w:bCs/>
        </w:rPr>
        <w:t xml:space="preserve">Total of Funds Subject to Federal Requirements: </w:t>
      </w:r>
      <w:r>
        <w:t>(pre-populated view-only field)</w:t>
      </w:r>
    </w:p>
    <w:p w14:paraId="3E799607" w14:textId="77777777" w:rsidR="008D3554" w:rsidRDefault="008D3554" w:rsidP="008D3554">
      <w:pPr>
        <w:pStyle w:val="MCCPrimaryBullet"/>
        <w:numPr>
          <w:ilvl w:val="0"/>
          <w:numId w:val="0"/>
        </w:numPr>
        <w:rPr>
          <w:b/>
          <w:bCs/>
        </w:rPr>
      </w:pPr>
    </w:p>
    <w:p w14:paraId="3B330D41" w14:textId="5356DACE" w:rsidR="008D3554" w:rsidRDefault="008D3554" w:rsidP="008D3554">
      <w:pPr>
        <w:pStyle w:val="Heading3"/>
      </w:pPr>
      <w:r>
        <w:t>Actual Expenses</w:t>
      </w:r>
    </w:p>
    <w:p w14:paraId="11C1F965" w14:textId="5989403A" w:rsidR="00C53029" w:rsidRDefault="008D3554" w:rsidP="008D3554">
      <w:pPr>
        <w:pStyle w:val="MCCBody"/>
      </w:pPr>
      <w:r>
        <w:t>You will complete this budget form to report how you spent the Funds subject to Federal Requirements.</w:t>
      </w:r>
    </w:p>
    <w:p w14:paraId="27345FE1" w14:textId="501A2101" w:rsidR="008D3554" w:rsidRDefault="008D3554" w:rsidP="008D3554">
      <w:pPr>
        <w:pStyle w:val="MCCTertiary"/>
      </w:pPr>
      <w:r>
        <w:lastRenderedPageBreak/>
        <w:t>All costs included in this budget, must be allowable costs and adequately documented.</w:t>
      </w:r>
    </w:p>
    <w:p w14:paraId="29C5B00A" w14:textId="2246208B" w:rsidR="008D3554" w:rsidRDefault="008D3554" w:rsidP="008D3554">
      <w:pPr>
        <w:pStyle w:val="MCCTertiary"/>
      </w:pPr>
      <w:r>
        <w:t>Only include costs expected to be incurred within the period of the grant.</w:t>
      </w:r>
    </w:p>
    <w:p w14:paraId="00751D7C" w14:textId="168E42BC" w:rsidR="008D3554" w:rsidRDefault="008D3554" w:rsidP="008D3554">
      <w:pPr>
        <w:pStyle w:val="MCCTertiary"/>
      </w:pPr>
      <w:r>
        <w:t>Costs such as salaries, wages, fringe benefits, and administrative overhead may need to be pro-rated to reflect this period.</w:t>
      </w:r>
    </w:p>
    <w:p w14:paraId="085AA6A2" w14:textId="71748E9A" w:rsidR="008D3554" w:rsidRDefault="008D3554" w:rsidP="008D3554">
      <w:pPr>
        <w:pStyle w:val="MCCTertiary"/>
      </w:pPr>
      <w:r>
        <w:t>Provide a detailed breakdown of any large line items.</w:t>
      </w:r>
    </w:p>
    <w:p w14:paraId="614F15DD" w14:textId="1B6474E6" w:rsidR="008D3554" w:rsidRDefault="008D3554" w:rsidP="008D3554">
      <w:pPr>
        <w:pStyle w:val="MCCTertiary"/>
      </w:pPr>
      <w:r>
        <w:t>For equipment, clearly note items to be rented or leased versus those to be purchased. For purchases, you must provide specific written justification for items with a unit value of $5,000 or more, and a useful life of more than one year.</w:t>
      </w:r>
    </w:p>
    <w:p w14:paraId="35B09993" w14:textId="07C73803" w:rsidR="008D3554" w:rsidRDefault="008D3554" w:rsidP="008D3554">
      <w:pPr>
        <w:pStyle w:val="MCCTertiary"/>
      </w:pPr>
      <w:r>
        <w:t>Do not include unallowable costs such as receptions/parties, alcoholic beverages, cash prizes, construction, visa fees paid to the U.S. Government, unspecified foreign travel, or miscellaneous.</w:t>
      </w:r>
    </w:p>
    <w:p w14:paraId="5C10BE2C" w14:textId="19E1531B" w:rsidR="008D3554" w:rsidRDefault="008D3554" w:rsidP="008D3554">
      <w:pPr>
        <w:pStyle w:val="MCCTertiary"/>
      </w:pPr>
      <w:r>
        <w:t>Unallowable costs cannot be supported with Arts Endowment funds OR with matching funds. Learn more about unallowable costs in the How to Manage Your National Endowment for the Arts Award and eGMS Reach Handbook.</w:t>
      </w:r>
    </w:p>
    <w:p w14:paraId="0875B0A4" w14:textId="4D06CE49" w:rsidR="008D3554" w:rsidRDefault="008D3554" w:rsidP="008D3554">
      <w:pPr>
        <w:pStyle w:val="MCCTertiary"/>
      </w:pPr>
      <w:r>
        <w:t>This budget cannot include overlapping project costs with any other Federal award, or include matching funds originating from a Federal source.</w:t>
      </w:r>
    </w:p>
    <w:p w14:paraId="2B207281" w14:textId="77777777" w:rsidR="008D3554" w:rsidRDefault="008D3554" w:rsidP="00C53029">
      <w:pPr>
        <w:pStyle w:val="MCCTertiary"/>
        <w:numPr>
          <w:ilvl w:val="0"/>
          <w:numId w:val="0"/>
        </w:numPr>
      </w:pPr>
    </w:p>
    <w:p w14:paraId="070BEC9A" w14:textId="154CBFBF" w:rsidR="00C53029" w:rsidRPr="00C53029" w:rsidRDefault="00C53029" w:rsidP="00C53029">
      <w:pPr>
        <w:pStyle w:val="MCCPrimaryBullet"/>
      </w:pPr>
      <w:r>
        <w:rPr>
          <w:b/>
          <w:bCs/>
        </w:rPr>
        <w:t xml:space="preserve">Salaries and Wages </w:t>
      </w:r>
      <w:r>
        <w:t>(table)</w:t>
      </w:r>
    </w:p>
    <w:p w14:paraId="56EB28FC" w14:textId="1A9E23CD" w:rsidR="00C53029" w:rsidRDefault="00C53029" w:rsidP="00C53029">
      <w:pPr>
        <w:pStyle w:val="MCCSecondaryBullet"/>
      </w:pPr>
      <w:r>
        <w:t>Include salaried employees. Pro-rate salaries to reflect only those incurred within the period of performance. (List artists, consultants, and contractors under Other Costs).</w:t>
      </w:r>
    </w:p>
    <w:tbl>
      <w:tblPr>
        <w:tblStyle w:val="TableGrid"/>
        <w:tblW w:w="0" w:type="auto"/>
        <w:tblLook w:val="04A0" w:firstRow="1" w:lastRow="0" w:firstColumn="1" w:lastColumn="0" w:noHBand="0" w:noVBand="1"/>
      </w:tblPr>
      <w:tblGrid>
        <w:gridCol w:w="4279"/>
        <w:gridCol w:w="4279"/>
      </w:tblGrid>
      <w:tr w:rsidR="00C53029" w14:paraId="2AF3A214" w14:textId="77777777" w:rsidTr="00C53029">
        <w:tc>
          <w:tcPr>
            <w:tcW w:w="4279" w:type="dxa"/>
          </w:tcPr>
          <w:p w14:paraId="1A5A91A0" w14:textId="182C9590" w:rsidR="00C53029" w:rsidRPr="00C53029" w:rsidRDefault="00C53029" w:rsidP="00C53029">
            <w:pPr>
              <w:pStyle w:val="MCCBody"/>
              <w:rPr>
                <w:b/>
                <w:bCs/>
              </w:rPr>
            </w:pPr>
            <w:r>
              <w:rPr>
                <w:b/>
                <w:bCs/>
              </w:rPr>
              <w:t>Description</w:t>
            </w:r>
          </w:p>
        </w:tc>
        <w:tc>
          <w:tcPr>
            <w:tcW w:w="4279" w:type="dxa"/>
          </w:tcPr>
          <w:p w14:paraId="1F9179A0" w14:textId="01A4C4FD" w:rsidR="00C53029" w:rsidRPr="00C53029" w:rsidRDefault="00C53029" w:rsidP="00C53029">
            <w:pPr>
              <w:pStyle w:val="MCCBody"/>
              <w:rPr>
                <w:b/>
                <w:bCs/>
              </w:rPr>
            </w:pPr>
            <w:r>
              <w:rPr>
                <w:b/>
                <w:bCs/>
              </w:rPr>
              <w:t>Amount</w:t>
            </w:r>
          </w:p>
        </w:tc>
      </w:tr>
      <w:tr w:rsidR="00C53029" w14:paraId="29CF8731" w14:textId="77777777" w:rsidTr="00C53029">
        <w:tc>
          <w:tcPr>
            <w:tcW w:w="4279" w:type="dxa"/>
          </w:tcPr>
          <w:p w14:paraId="5F9DA085" w14:textId="63C954BD" w:rsidR="00C53029" w:rsidRDefault="00C53029" w:rsidP="00C53029">
            <w:pPr>
              <w:pStyle w:val="MCCBody"/>
            </w:pPr>
            <w:r>
              <w:t>text response</w:t>
            </w:r>
          </w:p>
        </w:tc>
        <w:tc>
          <w:tcPr>
            <w:tcW w:w="4279" w:type="dxa"/>
          </w:tcPr>
          <w:p w14:paraId="3D24048E" w14:textId="774CB879" w:rsidR="00C53029" w:rsidRDefault="00C53029" w:rsidP="00C53029">
            <w:pPr>
              <w:pStyle w:val="MCCBody"/>
            </w:pPr>
            <w:r>
              <w:t>numeric value only</w:t>
            </w:r>
          </w:p>
        </w:tc>
      </w:tr>
    </w:tbl>
    <w:p w14:paraId="31CAB411" w14:textId="77777777" w:rsidR="00C53029" w:rsidRDefault="00C53029" w:rsidP="00C53029">
      <w:pPr>
        <w:pStyle w:val="MCCBody"/>
      </w:pPr>
    </w:p>
    <w:p w14:paraId="49842761" w14:textId="0E958F17" w:rsidR="00C53029" w:rsidRDefault="00C53029" w:rsidP="00C53029">
      <w:pPr>
        <w:pStyle w:val="MCCPrimaryBullet"/>
      </w:pPr>
      <w:r>
        <w:rPr>
          <w:b/>
          <w:bCs/>
        </w:rPr>
        <w:t xml:space="preserve">Travel </w:t>
      </w:r>
      <w:r>
        <w:t>(table)</w:t>
      </w:r>
    </w:p>
    <w:p w14:paraId="62C2497C" w14:textId="64AAE84C" w:rsidR="00C53029" w:rsidRDefault="00C53029" w:rsidP="00C53029">
      <w:pPr>
        <w:pStyle w:val="MCCSecondaryBullet"/>
      </w:pPr>
      <w:r>
        <w:t>Include transportation, lodging, and required subsistence during travel. Airfare charged to the award may not exceed the value of the least expensive class (e.g. coach) available. Do not include any foreign travel.</w:t>
      </w:r>
    </w:p>
    <w:tbl>
      <w:tblPr>
        <w:tblStyle w:val="TableGrid"/>
        <w:tblW w:w="0" w:type="auto"/>
        <w:tblLook w:val="04A0" w:firstRow="1" w:lastRow="0" w:firstColumn="1" w:lastColumn="0" w:noHBand="0" w:noVBand="1"/>
      </w:tblPr>
      <w:tblGrid>
        <w:gridCol w:w="4279"/>
        <w:gridCol w:w="4279"/>
      </w:tblGrid>
      <w:tr w:rsidR="00C53029" w14:paraId="69480B54" w14:textId="77777777" w:rsidTr="00C53029">
        <w:tc>
          <w:tcPr>
            <w:tcW w:w="4279" w:type="dxa"/>
          </w:tcPr>
          <w:p w14:paraId="209A8508" w14:textId="68C27F7C" w:rsidR="00C53029" w:rsidRPr="00C53029" w:rsidRDefault="00C53029" w:rsidP="00C53029">
            <w:pPr>
              <w:pStyle w:val="MCCBody"/>
              <w:rPr>
                <w:b/>
                <w:bCs/>
              </w:rPr>
            </w:pPr>
            <w:r>
              <w:rPr>
                <w:b/>
                <w:bCs/>
              </w:rPr>
              <w:t>Description</w:t>
            </w:r>
          </w:p>
        </w:tc>
        <w:tc>
          <w:tcPr>
            <w:tcW w:w="4279" w:type="dxa"/>
          </w:tcPr>
          <w:p w14:paraId="62EE4132" w14:textId="3646821E" w:rsidR="00C53029" w:rsidRPr="00C53029" w:rsidRDefault="00C53029" w:rsidP="00C53029">
            <w:pPr>
              <w:pStyle w:val="MCCBody"/>
              <w:rPr>
                <w:b/>
                <w:bCs/>
              </w:rPr>
            </w:pPr>
            <w:r>
              <w:rPr>
                <w:b/>
                <w:bCs/>
              </w:rPr>
              <w:t>Amount</w:t>
            </w:r>
          </w:p>
        </w:tc>
      </w:tr>
      <w:tr w:rsidR="00C53029" w14:paraId="6EA6290B" w14:textId="77777777" w:rsidTr="00C53029">
        <w:tc>
          <w:tcPr>
            <w:tcW w:w="4279" w:type="dxa"/>
          </w:tcPr>
          <w:p w14:paraId="0BE79280" w14:textId="4F0F2E7B" w:rsidR="00C53029" w:rsidRDefault="00C53029" w:rsidP="00C53029">
            <w:pPr>
              <w:pStyle w:val="MCCBody"/>
            </w:pPr>
            <w:r>
              <w:t>text response</w:t>
            </w:r>
          </w:p>
        </w:tc>
        <w:tc>
          <w:tcPr>
            <w:tcW w:w="4279" w:type="dxa"/>
          </w:tcPr>
          <w:p w14:paraId="4DEBEB13" w14:textId="643D9A38" w:rsidR="00C53029" w:rsidRDefault="00C53029" w:rsidP="00C53029">
            <w:pPr>
              <w:pStyle w:val="MCCBody"/>
            </w:pPr>
            <w:r>
              <w:t>numeric value only</w:t>
            </w:r>
          </w:p>
        </w:tc>
      </w:tr>
    </w:tbl>
    <w:p w14:paraId="610F9DC9" w14:textId="77777777" w:rsidR="00C53029" w:rsidRPr="008D3554" w:rsidRDefault="00C53029" w:rsidP="00C53029">
      <w:pPr>
        <w:pStyle w:val="MCCBody"/>
      </w:pPr>
    </w:p>
    <w:p w14:paraId="2C65D527" w14:textId="27530907" w:rsidR="00ED3FDD" w:rsidRDefault="00C53029" w:rsidP="00C53029">
      <w:pPr>
        <w:pStyle w:val="MCCPrimaryBullet"/>
      </w:pPr>
      <w:r>
        <w:rPr>
          <w:b/>
          <w:bCs/>
        </w:rPr>
        <w:lastRenderedPageBreak/>
        <w:t xml:space="preserve">Other COSTS </w:t>
      </w:r>
      <w:r>
        <w:t>(table)</w:t>
      </w:r>
    </w:p>
    <w:p w14:paraId="62403600" w14:textId="2F9997A3" w:rsidR="00C53029" w:rsidRDefault="00C53029" w:rsidP="00C53029">
      <w:pPr>
        <w:pStyle w:val="MCCSecondaryBullet"/>
      </w:pPr>
      <w:r>
        <w:t>Include all other direct project costs here, such as artist or consultant fees, marketing/promotion, supplies and materials, publications, distribution, access accommodations such as sign language interpretation or braille, shipping/cartage, rental of venues or equipment etc. You may also include a pro-rated portion of administrative overhead. DO NOT include construction/renovation costs.</w:t>
      </w:r>
    </w:p>
    <w:tbl>
      <w:tblPr>
        <w:tblStyle w:val="TableGrid"/>
        <w:tblW w:w="0" w:type="auto"/>
        <w:tblLook w:val="04A0" w:firstRow="1" w:lastRow="0" w:firstColumn="1" w:lastColumn="0" w:noHBand="0" w:noVBand="1"/>
      </w:tblPr>
      <w:tblGrid>
        <w:gridCol w:w="4279"/>
        <w:gridCol w:w="4279"/>
      </w:tblGrid>
      <w:tr w:rsidR="00C53029" w14:paraId="3A1B323C" w14:textId="77777777" w:rsidTr="00C53029">
        <w:tc>
          <w:tcPr>
            <w:tcW w:w="4279" w:type="dxa"/>
          </w:tcPr>
          <w:p w14:paraId="2F2D815A" w14:textId="705B8370" w:rsidR="00C53029" w:rsidRPr="00C53029" w:rsidRDefault="00C53029" w:rsidP="00C53029">
            <w:pPr>
              <w:pStyle w:val="MCCBody"/>
              <w:rPr>
                <w:b/>
                <w:bCs/>
              </w:rPr>
            </w:pPr>
            <w:r>
              <w:rPr>
                <w:b/>
                <w:bCs/>
              </w:rPr>
              <w:t>Description</w:t>
            </w:r>
          </w:p>
        </w:tc>
        <w:tc>
          <w:tcPr>
            <w:tcW w:w="4279" w:type="dxa"/>
          </w:tcPr>
          <w:p w14:paraId="7FC816AF" w14:textId="59DB5AA2" w:rsidR="00C53029" w:rsidRPr="00C53029" w:rsidRDefault="00C53029" w:rsidP="00C53029">
            <w:pPr>
              <w:pStyle w:val="MCCBody"/>
              <w:rPr>
                <w:b/>
                <w:bCs/>
              </w:rPr>
            </w:pPr>
            <w:r>
              <w:rPr>
                <w:b/>
                <w:bCs/>
              </w:rPr>
              <w:t>Amount</w:t>
            </w:r>
          </w:p>
        </w:tc>
      </w:tr>
      <w:tr w:rsidR="00C53029" w14:paraId="03850560" w14:textId="77777777" w:rsidTr="00C53029">
        <w:tc>
          <w:tcPr>
            <w:tcW w:w="4279" w:type="dxa"/>
          </w:tcPr>
          <w:p w14:paraId="4062E89C" w14:textId="416FBD73" w:rsidR="00C53029" w:rsidRDefault="00C53029" w:rsidP="00C53029">
            <w:pPr>
              <w:pStyle w:val="MCCBody"/>
            </w:pPr>
            <w:r>
              <w:t>text response</w:t>
            </w:r>
          </w:p>
        </w:tc>
        <w:tc>
          <w:tcPr>
            <w:tcW w:w="4279" w:type="dxa"/>
          </w:tcPr>
          <w:p w14:paraId="2D828715" w14:textId="3630D06C" w:rsidR="00C53029" w:rsidRDefault="00C53029" w:rsidP="00C53029">
            <w:pPr>
              <w:pStyle w:val="MCCBody"/>
            </w:pPr>
            <w:r>
              <w:t>numeric value only</w:t>
            </w:r>
          </w:p>
        </w:tc>
      </w:tr>
    </w:tbl>
    <w:p w14:paraId="6A67A516" w14:textId="77777777" w:rsidR="00C53029" w:rsidRDefault="00C53029" w:rsidP="00C53029">
      <w:pPr>
        <w:pStyle w:val="MCCBody"/>
      </w:pPr>
    </w:p>
    <w:p w14:paraId="0B21C553" w14:textId="715EBC85" w:rsidR="00BE7233" w:rsidRPr="00BE7233" w:rsidRDefault="00C53029" w:rsidP="00C53029">
      <w:pPr>
        <w:pStyle w:val="MCCBody"/>
      </w:pPr>
      <w:r>
        <w:t>In order to submit this report, Total Actual Expenses must equal Total of Funds Subject to Federal Requirements.</w:t>
      </w:r>
      <w:r w:rsidR="00BE7233">
        <w:t xml:space="preserve"> </w:t>
      </w:r>
    </w:p>
    <w:sectPr w:rsidR="00BE7233" w:rsidRPr="00BE7233" w:rsidSect="0026291B">
      <w:headerReference w:type="default" r:id="rId12"/>
      <w:footerReference w:type="default" r:id="rId13"/>
      <w:headerReference w:type="first" r:id="rId14"/>
      <w:footerReference w:type="first" r:id="rId15"/>
      <w:pgSz w:w="12240" w:h="15840"/>
      <w:pgMar w:top="1800" w:right="1224" w:bottom="1440" w:left="244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7B23" w14:textId="77777777" w:rsidR="00F84F98" w:rsidRDefault="00F84F98" w:rsidP="00434BF1">
      <w:r>
        <w:separator/>
      </w:r>
    </w:p>
  </w:endnote>
  <w:endnote w:type="continuationSeparator" w:id="0">
    <w:p w14:paraId="061AA38B" w14:textId="77777777" w:rsidR="00F84F98" w:rsidRDefault="00F84F98" w:rsidP="0043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55"/>
      <w:gridCol w:w="2855"/>
      <w:gridCol w:w="2855"/>
    </w:tblGrid>
    <w:tr w:rsidR="3A980967" w14:paraId="78C2C76B" w14:textId="77777777" w:rsidTr="3A980967">
      <w:trPr>
        <w:trHeight w:val="300"/>
      </w:trPr>
      <w:tc>
        <w:tcPr>
          <w:tcW w:w="2855" w:type="dxa"/>
        </w:tcPr>
        <w:p w14:paraId="687081BE" w14:textId="2733EF6F" w:rsidR="3A980967" w:rsidRDefault="3A980967" w:rsidP="3A980967">
          <w:pPr>
            <w:pStyle w:val="Header"/>
            <w:ind w:left="-115"/>
          </w:pPr>
        </w:p>
      </w:tc>
      <w:tc>
        <w:tcPr>
          <w:tcW w:w="2855" w:type="dxa"/>
        </w:tcPr>
        <w:p w14:paraId="4B69DE40" w14:textId="312D756C" w:rsidR="3A980967" w:rsidRDefault="3A980967" w:rsidP="3A980967">
          <w:pPr>
            <w:pStyle w:val="Header"/>
            <w:jc w:val="center"/>
          </w:pPr>
        </w:p>
      </w:tc>
      <w:tc>
        <w:tcPr>
          <w:tcW w:w="2855" w:type="dxa"/>
        </w:tcPr>
        <w:p w14:paraId="701CA479" w14:textId="53E384BC" w:rsidR="3A980967" w:rsidRDefault="3A980967" w:rsidP="3A980967">
          <w:pPr>
            <w:pStyle w:val="Header"/>
            <w:ind w:right="-115"/>
            <w:jc w:val="right"/>
          </w:pPr>
        </w:p>
      </w:tc>
    </w:tr>
  </w:tbl>
  <w:p w14:paraId="1ED8E891" w14:textId="4AC69BA2" w:rsidR="3A980967" w:rsidRDefault="3A980967" w:rsidP="3A980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D241" w14:textId="7929C72E" w:rsidR="002F4553" w:rsidRPr="002F4553" w:rsidRDefault="002116BF" w:rsidP="002F4553">
    <w:pPr>
      <w:pStyle w:val="MCCBody"/>
      <w:rPr>
        <w:b/>
        <w:sz w:val="20"/>
        <w:szCs w:val="20"/>
      </w:rPr>
    </w:pPr>
    <w:r>
      <w:rPr>
        <w:b/>
        <w:sz w:val="20"/>
        <w:szCs w:val="20"/>
      </w:rPr>
      <w:t xml:space="preserve">MassCulturalCouncil.org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C7E5" w14:textId="77777777" w:rsidR="00F84F98" w:rsidRDefault="00F84F98" w:rsidP="00434BF1">
      <w:r>
        <w:separator/>
      </w:r>
    </w:p>
  </w:footnote>
  <w:footnote w:type="continuationSeparator" w:id="0">
    <w:p w14:paraId="5D7FD61B" w14:textId="77777777" w:rsidR="00F84F98" w:rsidRDefault="00F84F98" w:rsidP="0043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7D09" w14:textId="77777777" w:rsidR="00AC4EEA" w:rsidRPr="002F4553" w:rsidRDefault="00D84D54" w:rsidP="00AC4EEA">
    <w:pPr>
      <w:framePr w:wrap="around" w:vAnchor="text" w:hAnchor="margin" w:xAlign="right" w:y="1"/>
      <w:rPr>
        <w:rStyle w:val="PageNumber"/>
        <w:rFonts w:ascii="Century Gothic" w:hAnsi="Century Gothic"/>
        <w:b/>
        <w:bCs/>
        <w:color w:val="5F514B"/>
      </w:rPr>
    </w:pPr>
    <w:r w:rsidRPr="002F4553">
      <w:rPr>
        <w:rStyle w:val="PageNumber"/>
        <w:rFonts w:ascii="Century Gothic" w:hAnsi="Century Gothic"/>
        <w:b/>
        <w:bCs/>
        <w:color w:val="5F514B"/>
        <w:sz w:val="20"/>
        <w:szCs w:val="20"/>
      </w:rPr>
      <w:fldChar w:fldCharType="begin"/>
    </w:r>
    <w:r w:rsidR="00AC4EEA" w:rsidRPr="002F4553">
      <w:rPr>
        <w:rStyle w:val="PageNumber"/>
        <w:rFonts w:ascii="Century Gothic" w:hAnsi="Century Gothic"/>
        <w:b/>
        <w:bCs/>
        <w:color w:val="5F514B"/>
        <w:sz w:val="20"/>
        <w:szCs w:val="20"/>
      </w:rPr>
      <w:instrText xml:space="preserve">PAGE  </w:instrText>
    </w:r>
    <w:r w:rsidRPr="002F4553">
      <w:rPr>
        <w:rStyle w:val="PageNumber"/>
        <w:rFonts w:ascii="Century Gothic" w:hAnsi="Century Gothic"/>
        <w:b/>
        <w:bCs/>
        <w:color w:val="5F514B"/>
        <w:sz w:val="20"/>
        <w:szCs w:val="20"/>
      </w:rPr>
      <w:fldChar w:fldCharType="separate"/>
    </w:r>
    <w:r w:rsidR="00DA6784">
      <w:rPr>
        <w:rStyle w:val="PageNumber"/>
        <w:rFonts w:ascii="Century Gothic" w:hAnsi="Century Gothic"/>
        <w:b/>
        <w:bCs/>
        <w:noProof/>
        <w:color w:val="5F514B"/>
        <w:sz w:val="20"/>
        <w:szCs w:val="20"/>
      </w:rPr>
      <w:t>2</w:t>
    </w:r>
    <w:r w:rsidRPr="002F4553">
      <w:rPr>
        <w:rStyle w:val="PageNumber"/>
        <w:rFonts w:ascii="Century Gothic" w:hAnsi="Century Gothic"/>
        <w:b/>
        <w:bCs/>
        <w:color w:val="5F514B"/>
        <w:sz w:val="20"/>
        <w:szCs w:val="20"/>
      </w:rPr>
      <w:fldChar w:fldCharType="end"/>
    </w:r>
  </w:p>
  <w:p w14:paraId="4398901F" w14:textId="77777777" w:rsidR="00F56D08" w:rsidRDefault="00F56D08" w:rsidP="00F56D08">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EE44" w14:textId="15CB34C9" w:rsidR="00F56D08" w:rsidRPr="008134EB" w:rsidRDefault="008134EB" w:rsidP="00514C69">
    <w:pPr>
      <w:pStyle w:val="Header"/>
      <w:tabs>
        <w:tab w:val="clear" w:pos="4680"/>
        <w:tab w:val="clear" w:pos="9360"/>
        <w:tab w:val="left" w:pos="780"/>
        <w:tab w:val="left" w:pos="3024"/>
      </w:tabs>
      <w:spacing w:after="2880"/>
    </w:pPr>
    <w:r>
      <w:rPr>
        <w:noProof/>
      </w:rPr>
      <w:drawing>
        <wp:anchor distT="0" distB="0" distL="114300" distR="114300" simplePos="0" relativeHeight="251658240" behindDoc="1" locked="0" layoutInCell="1" allowOverlap="1" wp14:anchorId="28140C0F" wp14:editId="32A6765B">
          <wp:simplePos x="0" y="0"/>
          <wp:positionH relativeFrom="column">
            <wp:posOffset>-1543050</wp:posOffset>
          </wp:positionH>
          <wp:positionV relativeFrom="paragraph">
            <wp:posOffset>-454527</wp:posOffset>
          </wp:positionV>
          <wp:extent cx="7874000" cy="10060940"/>
          <wp:effectExtent l="0" t="0" r="0" b="0"/>
          <wp:wrapNone/>
          <wp:docPr id="21" name="Picture 21" descr="Mass Cultural Council logo and tagline, &quot;Power of Cul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Mass Cultural Council logo and tagline, &quot;Power of Culture&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1006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B3FD2">
      <w:tab/>
    </w:r>
    <w:r w:rsidR="00514C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A2D"/>
    <w:multiLevelType w:val="hybridMultilevel"/>
    <w:tmpl w:val="A4746A9A"/>
    <w:lvl w:ilvl="0" w:tplc="FED8373E">
      <w:start w:val="1"/>
      <w:numFmt w:val="decimal"/>
      <w:pStyle w:val="MCCPrimaryList"/>
      <w:lvlText w:val="%1."/>
      <w:lvlJc w:val="left"/>
      <w:pPr>
        <w:ind w:left="1080" w:hanging="360"/>
      </w:pPr>
      <w:rPr>
        <w:rFonts w:ascii="Century Gothic" w:hAnsi="Century Gothic" w:hint="default"/>
        <w:b/>
        <w:i w:val="0"/>
        <w:color w:val="00858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4DC69EE"/>
    <w:multiLevelType w:val="hybridMultilevel"/>
    <w:tmpl w:val="6D921702"/>
    <w:lvl w:ilvl="0" w:tplc="2AA09520">
      <w:start w:val="1"/>
      <w:numFmt w:val="bullet"/>
      <w:pStyle w:val="MCCPrimaryBullet"/>
      <w:lvlText w:val=""/>
      <w:lvlJc w:val="left"/>
      <w:pPr>
        <w:ind w:left="360" w:hanging="360"/>
      </w:pPr>
      <w:rPr>
        <w:rFonts w:ascii="Symbol" w:hAnsi="Symbol" w:hint="default"/>
        <w:color w:val="008580"/>
      </w:rPr>
    </w:lvl>
    <w:lvl w:ilvl="1" w:tplc="653E581C">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24B4B"/>
    <w:multiLevelType w:val="hybridMultilevel"/>
    <w:tmpl w:val="73E48FD2"/>
    <w:lvl w:ilvl="0" w:tplc="48A69EB8">
      <w:start w:val="1"/>
      <w:numFmt w:val="bullet"/>
      <w:pStyle w:val="MCCSecondaryBullet"/>
      <w:lvlText w:val="o"/>
      <w:lvlJc w:val="left"/>
      <w:pPr>
        <w:ind w:left="720" w:hanging="360"/>
      </w:pPr>
      <w:rPr>
        <w:rFonts w:ascii="Courier New" w:hAnsi="Courier New" w:hint="default"/>
        <w:color w:val="0085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224BE"/>
    <w:multiLevelType w:val="hybridMultilevel"/>
    <w:tmpl w:val="93362056"/>
    <w:lvl w:ilvl="0" w:tplc="F3B29D90">
      <w:start w:val="1"/>
      <w:numFmt w:val="bullet"/>
      <w:pStyle w:val="MCCTertiary"/>
      <w:lvlText w:val=""/>
      <w:lvlJc w:val="left"/>
      <w:pPr>
        <w:ind w:left="1080" w:hanging="360"/>
      </w:pPr>
      <w:rPr>
        <w:rFonts w:ascii="Wingdings" w:hAnsi="Wingdings" w:hint="default"/>
        <w:color w:val="0085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6119A5"/>
    <w:multiLevelType w:val="hybridMultilevel"/>
    <w:tmpl w:val="1C6490CA"/>
    <w:lvl w:ilvl="0" w:tplc="2744D8D6">
      <w:start w:val="1"/>
      <w:numFmt w:val="lowerLetter"/>
      <w:pStyle w:val="MCCSecondaryList"/>
      <w:lvlText w:val="%1)"/>
      <w:lvlJc w:val="left"/>
      <w:pPr>
        <w:ind w:left="720" w:hanging="360"/>
      </w:pPr>
      <w:rPr>
        <w:rFonts w:ascii="Century Gothic" w:hAnsi="Century Gothic" w:hint="default"/>
        <w:b/>
        <w:i w:val="0"/>
        <w:color w:val="00858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834968">
    <w:abstractNumId w:val="1"/>
  </w:num>
  <w:num w:numId="2" w16cid:durableId="1851214756">
    <w:abstractNumId w:val="0"/>
  </w:num>
  <w:num w:numId="3" w16cid:durableId="1499884700">
    <w:abstractNumId w:val="2"/>
  </w:num>
  <w:num w:numId="4" w16cid:durableId="1281957361">
    <w:abstractNumId w:val="4"/>
  </w:num>
  <w:num w:numId="5" w16cid:durableId="1358115165">
    <w:abstractNumId w:val="3"/>
  </w:num>
  <w:num w:numId="6" w16cid:durableId="187378906">
    <w:abstractNumId w:val="0"/>
    <w:lvlOverride w:ilvl="0">
      <w:startOverride w:val="1"/>
    </w:lvlOverride>
  </w:num>
  <w:num w:numId="7" w16cid:durableId="710424476">
    <w:abstractNumId w:val="0"/>
    <w:lvlOverride w:ilvl="0">
      <w:startOverride w:val="1"/>
    </w:lvlOverride>
  </w:num>
  <w:num w:numId="8" w16cid:durableId="1986154343">
    <w:abstractNumId w:val="0"/>
    <w:lvlOverride w:ilvl="0">
      <w:startOverride w:val="1"/>
    </w:lvlOverride>
  </w:num>
  <w:num w:numId="9" w16cid:durableId="2133863950">
    <w:abstractNumId w:val="0"/>
    <w:lvlOverride w:ilvl="0">
      <w:startOverride w:val="1"/>
    </w:lvlOverride>
  </w:num>
  <w:num w:numId="10" w16cid:durableId="2068262790">
    <w:abstractNumId w:val="0"/>
    <w:lvlOverride w:ilvl="0">
      <w:startOverride w:val="1"/>
    </w:lvlOverride>
  </w:num>
  <w:num w:numId="11" w16cid:durableId="754404423">
    <w:abstractNumId w:val="0"/>
    <w:lvlOverride w:ilvl="0">
      <w:startOverride w:val="1"/>
    </w:lvlOverride>
  </w:num>
  <w:num w:numId="12" w16cid:durableId="1880511340">
    <w:abstractNumId w:val="0"/>
    <w:lvlOverride w:ilvl="0">
      <w:startOverride w:val="1"/>
    </w:lvlOverride>
  </w:num>
  <w:num w:numId="13" w16cid:durableId="1573585895">
    <w:abstractNumId w:val="0"/>
    <w:lvlOverride w:ilvl="0">
      <w:startOverride w:val="1"/>
    </w:lvlOverride>
  </w:num>
  <w:num w:numId="14" w16cid:durableId="1666275282">
    <w:abstractNumId w:val="0"/>
    <w:lvlOverride w:ilvl="0">
      <w:startOverride w:val="1"/>
    </w:lvlOverride>
  </w:num>
  <w:num w:numId="15" w16cid:durableId="1707557305">
    <w:abstractNumId w:val="0"/>
    <w:lvlOverride w:ilvl="0">
      <w:startOverride w:val="1"/>
    </w:lvlOverride>
  </w:num>
  <w:num w:numId="16" w16cid:durableId="2068801998">
    <w:abstractNumId w:val="0"/>
    <w:lvlOverride w:ilvl="0">
      <w:startOverride w:val="1"/>
    </w:lvlOverride>
  </w:num>
  <w:num w:numId="17" w16cid:durableId="1973048871">
    <w:abstractNumId w:val="0"/>
    <w:lvlOverride w:ilvl="0">
      <w:startOverride w:val="1"/>
    </w:lvlOverride>
  </w:num>
  <w:num w:numId="18" w16cid:durableId="1571574622">
    <w:abstractNumId w:val="0"/>
    <w:lvlOverride w:ilvl="0">
      <w:startOverride w:val="1"/>
    </w:lvlOverride>
  </w:num>
  <w:num w:numId="19" w16cid:durableId="1463422556">
    <w:abstractNumId w:val="0"/>
    <w:lvlOverride w:ilvl="0">
      <w:startOverride w:val="1"/>
    </w:lvlOverride>
  </w:num>
  <w:num w:numId="20" w16cid:durableId="207113957">
    <w:abstractNumId w:val="0"/>
    <w:lvlOverride w:ilvl="0">
      <w:startOverride w:val="1"/>
    </w:lvlOverride>
  </w:num>
  <w:num w:numId="21" w16cid:durableId="872885378">
    <w:abstractNumId w:val="0"/>
    <w:lvlOverride w:ilvl="0">
      <w:startOverride w:val="1"/>
    </w:lvlOverride>
  </w:num>
  <w:num w:numId="22" w16cid:durableId="779910144">
    <w:abstractNumId w:val="0"/>
    <w:lvlOverride w:ilvl="0">
      <w:startOverride w:val="1"/>
    </w:lvlOverride>
  </w:num>
  <w:num w:numId="23" w16cid:durableId="709650086">
    <w:abstractNumId w:val="0"/>
    <w:lvlOverride w:ilvl="0">
      <w:startOverride w:val="1"/>
    </w:lvlOverride>
  </w:num>
  <w:num w:numId="24" w16cid:durableId="1486555035">
    <w:abstractNumId w:val="0"/>
    <w:lvlOverride w:ilvl="0">
      <w:startOverride w:val="1"/>
    </w:lvlOverride>
  </w:num>
  <w:num w:numId="25" w16cid:durableId="604774597">
    <w:abstractNumId w:val="0"/>
    <w:lvlOverride w:ilvl="0">
      <w:startOverride w:val="1"/>
    </w:lvlOverride>
  </w:num>
  <w:num w:numId="26" w16cid:durableId="1928878549">
    <w:abstractNumId w:val="0"/>
    <w:lvlOverride w:ilvl="0">
      <w:startOverride w:val="1"/>
    </w:lvlOverride>
  </w:num>
  <w:num w:numId="27" w16cid:durableId="96296059">
    <w:abstractNumId w:val="0"/>
    <w:lvlOverride w:ilvl="0">
      <w:startOverride w:val="1"/>
    </w:lvlOverride>
  </w:num>
  <w:num w:numId="28" w16cid:durableId="68692773">
    <w:abstractNumId w:val="0"/>
    <w:lvlOverride w:ilvl="0">
      <w:startOverride w:val="1"/>
    </w:lvlOverride>
  </w:num>
  <w:num w:numId="29" w16cid:durableId="1986352244">
    <w:abstractNumId w:val="0"/>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0F"/>
    <w:rsid w:val="0000024C"/>
    <w:rsid w:val="00014311"/>
    <w:rsid w:val="00016A21"/>
    <w:rsid w:val="000179B5"/>
    <w:rsid w:val="00021AE7"/>
    <w:rsid w:val="00025484"/>
    <w:rsid w:val="0003146B"/>
    <w:rsid w:val="00033F81"/>
    <w:rsid w:val="00034789"/>
    <w:rsid w:val="000357CB"/>
    <w:rsid w:val="00035DDA"/>
    <w:rsid w:val="00036E9C"/>
    <w:rsid w:val="000424B9"/>
    <w:rsid w:val="0005142C"/>
    <w:rsid w:val="00060581"/>
    <w:rsid w:val="00066A38"/>
    <w:rsid w:val="00067602"/>
    <w:rsid w:val="0007050E"/>
    <w:rsid w:val="00072EA4"/>
    <w:rsid w:val="00075265"/>
    <w:rsid w:val="000753F5"/>
    <w:rsid w:val="000834E3"/>
    <w:rsid w:val="00083ED1"/>
    <w:rsid w:val="00084A2D"/>
    <w:rsid w:val="00084CE6"/>
    <w:rsid w:val="000859EC"/>
    <w:rsid w:val="00087744"/>
    <w:rsid w:val="00095DCC"/>
    <w:rsid w:val="000A09C7"/>
    <w:rsid w:val="000A6029"/>
    <w:rsid w:val="000B0FD1"/>
    <w:rsid w:val="000B1964"/>
    <w:rsid w:val="000B33CB"/>
    <w:rsid w:val="000B5254"/>
    <w:rsid w:val="000B604C"/>
    <w:rsid w:val="000C000D"/>
    <w:rsid w:val="000C0C73"/>
    <w:rsid w:val="000C1731"/>
    <w:rsid w:val="000C297D"/>
    <w:rsid w:val="000C3ABA"/>
    <w:rsid w:val="000C6848"/>
    <w:rsid w:val="000C73F1"/>
    <w:rsid w:val="000D1BB3"/>
    <w:rsid w:val="000D2746"/>
    <w:rsid w:val="000D541F"/>
    <w:rsid w:val="000D68F0"/>
    <w:rsid w:val="000E089C"/>
    <w:rsid w:val="000E31F1"/>
    <w:rsid w:val="000F1422"/>
    <w:rsid w:val="000F31E2"/>
    <w:rsid w:val="000F67DB"/>
    <w:rsid w:val="000F6AC0"/>
    <w:rsid w:val="00101167"/>
    <w:rsid w:val="001038EE"/>
    <w:rsid w:val="0010425A"/>
    <w:rsid w:val="00104808"/>
    <w:rsid w:val="0011274A"/>
    <w:rsid w:val="00114F3C"/>
    <w:rsid w:val="00121027"/>
    <w:rsid w:val="0013200F"/>
    <w:rsid w:val="00134929"/>
    <w:rsid w:val="00137EF3"/>
    <w:rsid w:val="00142667"/>
    <w:rsid w:val="00151458"/>
    <w:rsid w:val="001542F0"/>
    <w:rsid w:val="001607C0"/>
    <w:rsid w:val="00161C6B"/>
    <w:rsid w:val="00162283"/>
    <w:rsid w:val="00163086"/>
    <w:rsid w:val="00163524"/>
    <w:rsid w:val="0016552C"/>
    <w:rsid w:val="001664A9"/>
    <w:rsid w:val="00166F5B"/>
    <w:rsid w:val="00167833"/>
    <w:rsid w:val="00172D37"/>
    <w:rsid w:val="00173D78"/>
    <w:rsid w:val="001745B1"/>
    <w:rsid w:val="00175B6A"/>
    <w:rsid w:val="001769D2"/>
    <w:rsid w:val="00177F91"/>
    <w:rsid w:val="00180ED3"/>
    <w:rsid w:val="0018494A"/>
    <w:rsid w:val="001864BC"/>
    <w:rsid w:val="00187546"/>
    <w:rsid w:val="00190329"/>
    <w:rsid w:val="0019226D"/>
    <w:rsid w:val="00192381"/>
    <w:rsid w:val="0019242B"/>
    <w:rsid w:val="00193531"/>
    <w:rsid w:val="00193F03"/>
    <w:rsid w:val="001949C2"/>
    <w:rsid w:val="00195362"/>
    <w:rsid w:val="00196229"/>
    <w:rsid w:val="00196B13"/>
    <w:rsid w:val="001A0E01"/>
    <w:rsid w:val="001A3217"/>
    <w:rsid w:val="001A33F0"/>
    <w:rsid w:val="001A62F0"/>
    <w:rsid w:val="001A64F1"/>
    <w:rsid w:val="001B1A78"/>
    <w:rsid w:val="001B3D23"/>
    <w:rsid w:val="001B7672"/>
    <w:rsid w:val="001C2365"/>
    <w:rsid w:val="001C4E12"/>
    <w:rsid w:val="001C5005"/>
    <w:rsid w:val="001C5D36"/>
    <w:rsid w:val="001D0693"/>
    <w:rsid w:val="001D1B03"/>
    <w:rsid w:val="001D3797"/>
    <w:rsid w:val="001D69BF"/>
    <w:rsid w:val="001D6F83"/>
    <w:rsid w:val="001E2691"/>
    <w:rsid w:val="001E374B"/>
    <w:rsid w:val="001F051F"/>
    <w:rsid w:val="001F15A0"/>
    <w:rsid w:val="001F39B7"/>
    <w:rsid w:val="001F6117"/>
    <w:rsid w:val="001F68DE"/>
    <w:rsid w:val="00200132"/>
    <w:rsid w:val="00204C85"/>
    <w:rsid w:val="00210A89"/>
    <w:rsid w:val="002116BF"/>
    <w:rsid w:val="00212A4B"/>
    <w:rsid w:val="002144B0"/>
    <w:rsid w:val="00214880"/>
    <w:rsid w:val="002163A2"/>
    <w:rsid w:val="0021700F"/>
    <w:rsid w:val="0022274C"/>
    <w:rsid w:val="00223A75"/>
    <w:rsid w:val="002268EC"/>
    <w:rsid w:val="002309DB"/>
    <w:rsid w:val="0023207E"/>
    <w:rsid w:val="00233B87"/>
    <w:rsid w:val="00235E85"/>
    <w:rsid w:val="0023641C"/>
    <w:rsid w:val="00241E4A"/>
    <w:rsid w:val="0025140C"/>
    <w:rsid w:val="00251459"/>
    <w:rsid w:val="00254505"/>
    <w:rsid w:val="00254A22"/>
    <w:rsid w:val="00256619"/>
    <w:rsid w:val="00256AC0"/>
    <w:rsid w:val="0025785E"/>
    <w:rsid w:val="002618EF"/>
    <w:rsid w:val="00262397"/>
    <w:rsid w:val="0026291B"/>
    <w:rsid w:val="002652E2"/>
    <w:rsid w:val="0026749F"/>
    <w:rsid w:val="0027095F"/>
    <w:rsid w:val="00271C95"/>
    <w:rsid w:val="00273212"/>
    <w:rsid w:val="002773FC"/>
    <w:rsid w:val="00277C38"/>
    <w:rsid w:val="00277C67"/>
    <w:rsid w:val="00283209"/>
    <w:rsid w:val="00284380"/>
    <w:rsid w:val="00284826"/>
    <w:rsid w:val="00285296"/>
    <w:rsid w:val="002860D0"/>
    <w:rsid w:val="00290999"/>
    <w:rsid w:val="0029244A"/>
    <w:rsid w:val="00292971"/>
    <w:rsid w:val="0029556D"/>
    <w:rsid w:val="002967ED"/>
    <w:rsid w:val="002A669E"/>
    <w:rsid w:val="002B0482"/>
    <w:rsid w:val="002B1B05"/>
    <w:rsid w:val="002B2F5A"/>
    <w:rsid w:val="002B3594"/>
    <w:rsid w:val="002B3E61"/>
    <w:rsid w:val="002B4C5C"/>
    <w:rsid w:val="002B6E05"/>
    <w:rsid w:val="002B71BC"/>
    <w:rsid w:val="002B74FE"/>
    <w:rsid w:val="002C40FC"/>
    <w:rsid w:val="002C6443"/>
    <w:rsid w:val="002C73CB"/>
    <w:rsid w:val="002C74C3"/>
    <w:rsid w:val="002D2576"/>
    <w:rsid w:val="002D3FD2"/>
    <w:rsid w:val="002D4668"/>
    <w:rsid w:val="002D55A2"/>
    <w:rsid w:val="002D721B"/>
    <w:rsid w:val="002E2726"/>
    <w:rsid w:val="002E2E5E"/>
    <w:rsid w:val="002E385C"/>
    <w:rsid w:val="002E551A"/>
    <w:rsid w:val="002E7E68"/>
    <w:rsid w:val="002F4553"/>
    <w:rsid w:val="00302495"/>
    <w:rsid w:val="00302DB5"/>
    <w:rsid w:val="00303005"/>
    <w:rsid w:val="00314F60"/>
    <w:rsid w:val="0031695F"/>
    <w:rsid w:val="003171B3"/>
    <w:rsid w:val="00323E45"/>
    <w:rsid w:val="003248DD"/>
    <w:rsid w:val="003267F6"/>
    <w:rsid w:val="003300E4"/>
    <w:rsid w:val="00331910"/>
    <w:rsid w:val="003346E1"/>
    <w:rsid w:val="00337BDE"/>
    <w:rsid w:val="00342336"/>
    <w:rsid w:val="00343320"/>
    <w:rsid w:val="003449A8"/>
    <w:rsid w:val="00344B77"/>
    <w:rsid w:val="00350DB5"/>
    <w:rsid w:val="00351F0A"/>
    <w:rsid w:val="003525F6"/>
    <w:rsid w:val="00352CB4"/>
    <w:rsid w:val="00353D4B"/>
    <w:rsid w:val="00354C8F"/>
    <w:rsid w:val="003563EF"/>
    <w:rsid w:val="003611AA"/>
    <w:rsid w:val="003620D0"/>
    <w:rsid w:val="0036373F"/>
    <w:rsid w:val="00363D9B"/>
    <w:rsid w:val="003715E7"/>
    <w:rsid w:val="003729C8"/>
    <w:rsid w:val="0037421E"/>
    <w:rsid w:val="003766DE"/>
    <w:rsid w:val="003779C6"/>
    <w:rsid w:val="00380A53"/>
    <w:rsid w:val="00381B3D"/>
    <w:rsid w:val="00383516"/>
    <w:rsid w:val="0038364B"/>
    <w:rsid w:val="00390178"/>
    <w:rsid w:val="00395343"/>
    <w:rsid w:val="0039733E"/>
    <w:rsid w:val="003A27DF"/>
    <w:rsid w:val="003A4F7C"/>
    <w:rsid w:val="003B060B"/>
    <w:rsid w:val="003B13C6"/>
    <w:rsid w:val="003B176D"/>
    <w:rsid w:val="003B1B36"/>
    <w:rsid w:val="003B5370"/>
    <w:rsid w:val="003B6D97"/>
    <w:rsid w:val="003C2809"/>
    <w:rsid w:val="003C55FC"/>
    <w:rsid w:val="003C5AD1"/>
    <w:rsid w:val="003C7BD9"/>
    <w:rsid w:val="003C7C5B"/>
    <w:rsid w:val="003D00A0"/>
    <w:rsid w:val="003D1BF2"/>
    <w:rsid w:val="003D6295"/>
    <w:rsid w:val="003E0513"/>
    <w:rsid w:val="003E4A71"/>
    <w:rsid w:val="003F2E48"/>
    <w:rsid w:val="003F5B8C"/>
    <w:rsid w:val="003F7605"/>
    <w:rsid w:val="004045CD"/>
    <w:rsid w:val="00404836"/>
    <w:rsid w:val="004100C8"/>
    <w:rsid w:val="00410E7A"/>
    <w:rsid w:val="004131B2"/>
    <w:rsid w:val="00417C9F"/>
    <w:rsid w:val="00417E13"/>
    <w:rsid w:val="00422178"/>
    <w:rsid w:val="00423231"/>
    <w:rsid w:val="004239A8"/>
    <w:rsid w:val="00426BD3"/>
    <w:rsid w:val="00426E4D"/>
    <w:rsid w:val="004303A1"/>
    <w:rsid w:val="004310B3"/>
    <w:rsid w:val="00434544"/>
    <w:rsid w:val="00434BF1"/>
    <w:rsid w:val="004441E0"/>
    <w:rsid w:val="004452EE"/>
    <w:rsid w:val="0044672B"/>
    <w:rsid w:val="004479C5"/>
    <w:rsid w:val="00452041"/>
    <w:rsid w:val="00453D92"/>
    <w:rsid w:val="00454B55"/>
    <w:rsid w:val="00460237"/>
    <w:rsid w:val="00461DAD"/>
    <w:rsid w:val="0047205B"/>
    <w:rsid w:val="00474F00"/>
    <w:rsid w:val="00480AFA"/>
    <w:rsid w:val="004847E3"/>
    <w:rsid w:val="00486F58"/>
    <w:rsid w:val="004927FC"/>
    <w:rsid w:val="00495180"/>
    <w:rsid w:val="004A0991"/>
    <w:rsid w:val="004A21A6"/>
    <w:rsid w:val="004A2F7D"/>
    <w:rsid w:val="004A34DC"/>
    <w:rsid w:val="004A64D4"/>
    <w:rsid w:val="004A753F"/>
    <w:rsid w:val="004B33AD"/>
    <w:rsid w:val="004B3BC7"/>
    <w:rsid w:val="004C50BA"/>
    <w:rsid w:val="004C7F25"/>
    <w:rsid w:val="004D4FA3"/>
    <w:rsid w:val="004D533D"/>
    <w:rsid w:val="004D53F1"/>
    <w:rsid w:val="004D7094"/>
    <w:rsid w:val="004E6B5F"/>
    <w:rsid w:val="004F0AD5"/>
    <w:rsid w:val="004F36D9"/>
    <w:rsid w:val="005002DA"/>
    <w:rsid w:val="0050130D"/>
    <w:rsid w:val="00507AA1"/>
    <w:rsid w:val="00511205"/>
    <w:rsid w:val="0051186D"/>
    <w:rsid w:val="00514C69"/>
    <w:rsid w:val="0051702D"/>
    <w:rsid w:val="005221FF"/>
    <w:rsid w:val="00522886"/>
    <w:rsid w:val="00530DDD"/>
    <w:rsid w:val="005437CD"/>
    <w:rsid w:val="00543AAB"/>
    <w:rsid w:val="00550A40"/>
    <w:rsid w:val="0055433D"/>
    <w:rsid w:val="005554B8"/>
    <w:rsid w:val="00560B76"/>
    <w:rsid w:val="005637CF"/>
    <w:rsid w:val="00565D49"/>
    <w:rsid w:val="00566337"/>
    <w:rsid w:val="00570C2F"/>
    <w:rsid w:val="0057224C"/>
    <w:rsid w:val="0057615C"/>
    <w:rsid w:val="00581E86"/>
    <w:rsid w:val="0058457C"/>
    <w:rsid w:val="00585BCA"/>
    <w:rsid w:val="00585C9B"/>
    <w:rsid w:val="00594971"/>
    <w:rsid w:val="0059533B"/>
    <w:rsid w:val="005A0A83"/>
    <w:rsid w:val="005A10F6"/>
    <w:rsid w:val="005A6F6B"/>
    <w:rsid w:val="005B02B2"/>
    <w:rsid w:val="005B0860"/>
    <w:rsid w:val="005B1605"/>
    <w:rsid w:val="005B2A18"/>
    <w:rsid w:val="005B66BB"/>
    <w:rsid w:val="005C3852"/>
    <w:rsid w:val="005C4B9C"/>
    <w:rsid w:val="005C4E3E"/>
    <w:rsid w:val="005D0308"/>
    <w:rsid w:val="005D3734"/>
    <w:rsid w:val="005E2C1E"/>
    <w:rsid w:val="005E4235"/>
    <w:rsid w:val="005E5EDF"/>
    <w:rsid w:val="005F0988"/>
    <w:rsid w:val="005F14E9"/>
    <w:rsid w:val="005F29CE"/>
    <w:rsid w:val="005F2BFA"/>
    <w:rsid w:val="005F6F32"/>
    <w:rsid w:val="00612BED"/>
    <w:rsid w:val="006159B9"/>
    <w:rsid w:val="00617EFE"/>
    <w:rsid w:val="006200A2"/>
    <w:rsid w:val="00621F10"/>
    <w:rsid w:val="00622378"/>
    <w:rsid w:val="00623AA7"/>
    <w:rsid w:val="00623B97"/>
    <w:rsid w:val="00623C8F"/>
    <w:rsid w:val="006247F7"/>
    <w:rsid w:val="0063524D"/>
    <w:rsid w:val="00636F98"/>
    <w:rsid w:val="00640AC2"/>
    <w:rsid w:val="00643928"/>
    <w:rsid w:val="00645C1E"/>
    <w:rsid w:val="006466C5"/>
    <w:rsid w:val="00647449"/>
    <w:rsid w:val="00661D64"/>
    <w:rsid w:val="00661EB3"/>
    <w:rsid w:val="0066438C"/>
    <w:rsid w:val="00665430"/>
    <w:rsid w:val="00665C53"/>
    <w:rsid w:val="00666FAA"/>
    <w:rsid w:val="00667E20"/>
    <w:rsid w:val="00670F7C"/>
    <w:rsid w:val="006725F8"/>
    <w:rsid w:val="00673600"/>
    <w:rsid w:val="00674697"/>
    <w:rsid w:val="00675CB2"/>
    <w:rsid w:val="0067634D"/>
    <w:rsid w:val="00680BE7"/>
    <w:rsid w:val="00680C97"/>
    <w:rsid w:val="00682609"/>
    <w:rsid w:val="00682EF6"/>
    <w:rsid w:val="00685401"/>
    <w:rsid w:val="00696F3F"/>
    <w:rsid w:val="006A1165"/>
    <w:rsid w:val="006A414F"/>
    <w:rsid w:val="006A701A"/>
    <w:rsid w:val="006A746D"/>
    <w:rsid w:val="006B1358"/>
    <w:rsid w:val="006B245F"/>
    <w:rsid w:val="006B3FB9"/>
    <w:rsid w:val="006C314D"/>
    <w:rsid w:val="006C34E5"/>
    <w:rsid w:val="006D0A22"/>
    <w:rsid w:val="006D3078"/>
    <w:rsid w:val="006D3D33"/>
    <w:rsid w:val="006D408A"/>
    <w:rsid w:val="006E0C87"/>
    <w:rsid w:val="006E4A5D"/>
    <w:rsid w:val="006E627E"/>
    <w:rsid w:val="006F4546"/>
    <w:rsid w:val="006F6DB4"/>
    <w:rsid w:val="006F742B"/>
    <w:rsid w:val="00701227"/>
    <w:rsid w:val="00701FA0"/>
    <w:rsid w:val="00703CB3"/>
    <w:rsid w:val="00704B11"/>
    <w:rsid w:val="00705BF6"/>
    <w:rsid w:val="0071248B"/>
    <w:rsid w:val="007149CD"/>
    <w:rsid w:val="00715382"/>
    <w:rsid w:val="00716CA3"/>
    <w:rsid w:val="00716E9C"/>
    <w:rsid w:val="007235F9"/>
    <w:rsid w:val="007246EB"/>
    <w:rsid w:val="00731F8C"/>
    <w:rsid w:val="0073276A"/>
    <w:rsid w:val="00732F8B"/>
    <w:rsid w:val="007335A7"/>
    <w:rsid w:val="0073404E"/>
    <w:rsid w:val="00734FE2"/>
    <w:rsid w:val="0074045F"/>
    <w:rsid w:val="007447B7"/>
    <w:rsid w:val="00750EE7"/>
    <w:rsid w:val="007516A7"/>
    <w:rsid w:val="00751D1E"/>
    <w:rsid w:val="00753097"/>
    <w:rsid w:val="00753FFE"/>
    <w:rsid w:val="0075421F"/>
    <w:rsid w:val="007565B6"/>
    <w:rsid w:val="007566EC"/>
    <w:rsid w:val="007577E0"/>
    <w:rsid w:val="00761421"/>
    <w:rsid w:val="00771267"/>
    <w:rsid w:val="00772CA2"/>
    <w:rsid w:val="007802DB"/>
    <w:rsid w:val="00787298"/>
    <w:rsid w:val="00787373"/>
    <w:rsid w:val="007873B4"/>
    <w:rsid w:val="007920E2"/>
    <w:rsid w:val="007923B4"/>
    <w:rsid w:val="00793C09"/>
    <w:rsid w:val="007A1CD5"/>
    <w:rsid w:val="007A30AE"/>
    <w:rsid w:val="007B2C8F"/>
    <w:rsid w:val="007B4B46"/>
    <w:rsid w:val="007B6D1B"/>
    <w:rsid w:val="007C3A35"/>
    <w:rsid w:val="007C42BB"/>
    <w:rsid w:val="007C452C"/>
    <w:rsid w:val="007C7165"/>
    <w:rsid w:val="007C72D4"/>
    <w:rsid w:val="007D255D"/>
    <w:rsid w:val="007D2DD4"/>
    <w:rsid w:val="007D3594"/>
    <w:rsid w:val="007D3CBD"/>
    <w:rsid w:val="007D3EAA"/>
    <w:rsid w:val="007D5D4F"/>
    <w:rsid w:val="007E187C"/>
    <w:rsid w:val="007F12A1"/>
    <w:rsid w:val="007F296E"/>
    <w:rsid w:val="007F6A67"/>
    <w:rsid w:val="008002F7"/>
    <w:rsid w:val="00800AA0"/>
    <w:rsid w:val="00801AA3"/>
    <w:rsid w:val="008044C5"/>
    <w:rsid w:val="00807351"/>
    <w:rsid w:val="00807BAE"/>
    <w:rsid w:val="00807BFE"/>
    <w:rsid w:val="0081025C"/>
    <w:rsid w:val="008134EB"/>
    <w:rsid w:val="0081623B"/>
    <w:rsid w:val="00820B5D"/>
    <w:rsid w:val="00820C3D"/>
    <w:rsid w:val="00833830"/>
    <w:rsid w:val="00833E34"/>
    <w:rsid w:val="00835605"/>
    <w:rsid w:val="0085018B"/>
    <w:rsid w:val="008513F1"/>
    <w:rsid w:val="00852A82"/>
    <w:rsid w:val="00853434"/>
    <w:rsid w:val="00856CC1"/>
    <w:rsid w:val="0086442D"/>
    <w:rsid w:val="00865234"/>
    <w:rsid w:val="00870F0C"/>
    <w:rsid w:val="00871F00"/>
    <w:rsid w:val="00874B0F"/>
    <w:rsid w:val="00875790"/>
    <w:rsid w:val="00877FD3"/>
    <w:rsid w:val="0088184A"/>
    <w:rsid w:val="00890822"/>
    <w:rsid w:val="00890B07"/>
    <w:rsid w:val="00892971"/>
    <w:rsid w:val="00892FBB"/>
    <w:rsid w:val="0089334A"/>
    <w:rsid w:val="00894D47"/>
    <w:rsid w:val="00895407"/>
    <w:rsid w:val="0089607A"/>
    <w:rsid w:val="008A41B0"/>
    <w:rsid w:val="008A6161"/>
    <w:rsid w:val="008A765A"/>
    <w:rsid w:val="008B042E"/>
    <w:rsid w:val="008B13AC"/>
    <w:rsid w:val="008B1B55"/>
    <w:rsid w:val="008B1C65"/>
    <w:rsid w:val="008D046B"/>
    <w:rsid w:val="008D0838"/>
    <w:rsid w:val="008D09A1"/>
    <w:rsid w:val="008D3554"/>
    <w:rsid w:val="008D597A"/>
    <w:rsid w:val="008D7CE5"/>
    <w:rsid w:val="008E17E9"/>
    <w:rsid w:val="008E3713"/>
    <w:rsid w:val="008F13A8"/>
    <w:rsid w:val="008F686C"/>
    <w:rsid w:val="00900E1B"/>
    <w:rsid w:val="009041CD"/>
    <w:rsid w:val="009135CE"/>
    <w:rsid w:val="00913A42"/>
    <w:rsid w:val="00922B53"/>
    <w:rsid w:val="00924070"/>
    <w:rsid w:val="00924408"/>
    <w:rsid w:val="00924418"/>
    <w:rsid w:val="00925C10"/>
    <w:rsid w:val="00943AE8"/>
    <w:rsid w:val="009443A0"/>
    <w:rsid w:val="0094493F"/>
    <w:rsid w:val="00950D7D"/>
    <w:rsid w:val="00954626"/>
    <w:rsid w:val="00957F21"/>
    <w:rsid w:val="009668F6"/>
    <w:rsid w:val="0096737D"/>
    <w:rsid w:val="00970F1A"/>
    <w:rsid w:val="00971737"/>
    <w:rsid w:val="00972C00"/>
    <w:rsid w:val="00975EB7"/>
    <w:rsid w:val="00977CAB"/>
    <w:rsid w:val="0098050C"/>
    <w:rsid w:val="00982BA1"/>
    <w:rsid w:val="00984E60"/>
    <w:rsid w:val="00987BAC"/>
    <w:rsid w:val="0099135E"/>
    <w:rsid w:val="00994029"/>
    <w:rsid w:val="009945E4"/>
    <w:rsid w:val="009951D3"/>
    <w:rsid w:val="009A1A14"/>
    <w:rsid w:val="009A2A4B"/>
    <w:rsid w:val="009B3FD2"/>
    <w:rsid w:val="009B4035"/>
    <w:rsid w:val="009B6229"/>
    <w:rsid w:val="009B6EC9"/>
    <w:rsid w:val="009C2B2C"/>
    <w:rsid w:val="009C3A37"/>
    <w:rsid w:val="009C5F34"/>
    <w:rsid w:val="009C6C22"/>
    <w:rsid w:val="009C748B"/>
    <w:rsid w:val="009D40EE"/>
    <w:rsid w:val="009D4FFE"/>
    <w:rsid w:val="009D57D3"/>
    <w:rsid w:val="009E42B7"/>
    <w:rsid w:val="009F0BF3"/>
    <w:rsid w:val="00A14478"/>
    <w:rsid w:val="00A15437"/>
    <w:rsid w:val="00A160C2"/>
    <w:rsid w:val="00A21D96"/>
    <w:rsid w:val="00A23D28"/>
    <w:rsid w:val="00A25128"/>
    <w:rsid w:val="00A26FF0"/>
    <w:rsid w:val="00A2777E"/>
    <w:rsid w:val="00A32DD1"/>
    <w:rsid w:val="00A34033"/>
    <w:rsid w:val="00A402AC"/>
    <w:rsid w:val="00A441AD"/>
    <w:rsid w:val="00A44F2F"/>
    <w:rsid w:val="00A46228"/>
    <w:rsid w:val="00A474D9"/>
    <w:rsid w:val="00A54337"/>
    <w:rsid w:val="00A54F9E"/>
    <w:rsid w:val="00A5698E"/>
    <w:rsid w:val="00A57934"/>
    <w:rsid w:val="00A62500"/>
    <w:rsid w:val="00A64D43"/>
    <w:rsid w:val="00A71A8F"/>
    <w:rsid w:val="00A76E20"/>
    <w:rsid w:val="00A837CA"/>
    <w:rsid w:val="00A83C30"/>
    <w:rsid w:val="00A87177"/>
    <w:rsid w:val="00A918CD"/>
    <w:rsid w:val="00AA2D69"/>
    <w:rsid w:val="00AA465C"/>
    <w:rsid w:val="00AA4A92"/>
    <w:rsid w:val="00AB20E6"/>
    <w:rsid w:val="00AB6524"/>
    <w:rsid w:val="00AC0356"/>
    <w:rsid w:val="00AC16BA"/>
    <w:rsid w:val="00AC1812"/>
    <w:rsid w:val="00AC2CCD"/>
    <w:rsid w:val="00AC4EEA"/>
    <w:rsid w:val="00AC5082"/>
    <w:rsid w:val="00AD29B8"/>
    <w:rsid w:val="00AD3D25"/>
    <w:rsid w:val="00AE403F"/>
    <w:rsid w:val="00AF1BA1"/>
    <w:rsid w:val="00AF2BEC"/>
    <w:rsid w:val="00AF5D15"/>
    <w:rsid w:val="00AF5E68"/>
    <w:rsid w:val="00AF66A8"/>
    <w:rsid w:val="00B10A17"/>
    <w:rsid w:val="00B155F9"/>
    <w:rsid w:val="00B171B6"/>
    <w:rsid w:val="00B23790"/>
    <w:rsid w:val="00B24712"/>
    <w:rsid w:val="00B2571A"/>
    <w:rsid w:val="00B26564"/>
    <w:rsid w:val="00B26A4E"/>
    <w:rsid w:val="00B33BDA"/>
    <w:rsid w:val="00B37F26"/>
    <w:rsid w:val="00B43745"/>
    <w:rsid w:val="00B4679A"/>
    <w:rsid w:val="00B47575"/>
    <w:rsid w:val="00B506F7"/>
    <w:rsid w:val="00B5108F"/>
    <w:rsid w:val="00B55753"/>
    <w:rsid w:val="00B61FD9"/>
    <w:rsid w:val="00B634F6"/>
    <w:rsid w:val="00B639D0"/>
    <w:rsid w:val="00B66E47"/>
    <w:rsid w:val="00B71A90"/>
    <w:rsid w:val="00B71CEE"/>
    <w:rsid w:val="00B7701D"/>
    <w:rsid w:val="00B77CE0"/>
    <w:rsid w:val="00B81406"/>
    <w:rsid w:val="00B81CC7"/>
    <w:rsid w:val="00B82535"/>
    <w:rsid w:val="00B873BE"/>
    <w:rsid w:val="00B93CB5"/>
    <w:rsid w:val="00B94E96"/>
    <w:rsid w:val="00BA2C05"/>
    <w:rsid w:val="00BA3B8E"/>
    <w:rsid w:val="00BA5F3D"/>
    <w:rsid w:val="00BB0864"/>
    <w:rsid w:val="00BB3891"/>
    <w:rsid w:val="00BB56D9"/>
    <w:rsid w:val="00BB6300"/>
    <w:rsid w:val="00BB73D5"/>
    <w:rsid w:val="00BC19FA"/>
    <w:rsid w:val="00BC53D1"/>
    <w:rsid w:val="00BC6CBA"/>
    <w:rsid w:val="00BD03F8"/>
    <w:rsid w:val="00BD1F62"/>
    <w:rsid w:val="00BD2030"/>
    <w:rsid w:val="00BD5440"/>
    <w:rsid w:val="00BE2B86"/>
    <w:rsid w:val="00BE2D54"/>
    <w:rsid w:val="00BE7233"/>
    <w:rsid w:val="00BE7906"/>
    <w:rsid w:val="00BE7AEF"/>
    <w:rsid w:val="00BF0A14"/>
    <w:rsid w:val="00BF3839"/>
    <w:rsid w:val="00BF489F"/>
    <w:rsid w:val="00BF4D0E"/>
    <w:rsid w:val="00BF63E2"/>
    <w:rsid w:val="00BF748C"/>
    <w:rsid w:val="00BF7A7A"/>
    <w:rsid w:val="00C01E08"/>
    <w:rsid w:val="00C0441D"/>
    <w:rsid w:val="00C103AB"/>
    <w:rsid w:val="00C11411"/>
    <w:rsid w:val="00C1637B"/>
    <w:rsid w:val="00C165B5"/>
    <w:rsid w:val="00C17553"/>
    <w:rsid w:val="00C265E6"/>
    <w:rsid w:val="00C27B0C"/>
    <w:rsid w:val="00C30377"/>
    <w:rsid w:val="00C3105B"/>
    <w:rsid w:val="00C36840"/>
    <w:rsid w:val="00C438B4"/>
    <w:rsid w:val="00C438F4"/>
    <w:rsid w:val="00C442C9"/>
    <w:rsid w:val="00C51B1C"/>
    <w:rsid w:val="00C53029"/>
    <w:rsid w:val="00C546B8"/>
    <w:rsid w:val="00C54732"/>
    <w:rsid w:val="00C570BC"/>
    <w:rsid w:val="00C65D1B"/>
    <w:rsid w:val="00C7144D"/>
    <w:rsid w:val="00C73845"/>
    <w:rsid w:val="00C76230"/>
    <w:rsid w:val="00C7691C"/>
    <w:rsid w:val="00C81C1F"/>
    <w:rsid w:val="00C85CFA"/>
    <w:rsid w:val="00C86B99"/>
    <w:rsid w:val="00C87731"/>
    <w:rsid w:val="00C924D5"/>
    <w:rsid w:val="00C93C35"/>
    <w:rsid w:val="00CA083D"/>
    <w:rsid w:val="00CA0B30"/>
    <w:rsid w:val="00CA4751"/>
    <w:rsid w:val="00CA4B31"/>
    <w:rsid w:val="00CA758D"/>
    <w:rsid w:val="00CB6A75"/>
    <w:rsid w:val="00CB6BB3"/>
    <w:rsid w:val="00CB7743"/>
    <w:rsid w:val="00CC0808"/>
    <w:rsid w:val="00CC1A6E"/>
    <w:rsid w:val="00CC1E9B"/>
    <w:rsid w:val="00CC50E7"/>
    <w:rsid w:val="00CC6D59"/>
    <w:rsid w:val="00CC6F4B"/>
    <w:rsid w:val="00CD27D7"/>
    <w:rsid w:val="00CD2A5D"/>
    <w:rsid w:val="00CD33A3"/>
    <w:rsid w:val="00CD3AF9"/>
    <w:rsid w:val="00CD4237"/>
    <w:rsid w:val="00CD6ECE"/>
    <w:rsid w:val="00CE1258"/>
    <w:rsid w:val="00CE141C"/>
    <w:rsid w:val="00CE2072"/>
    <w:rsid w:val="00CE3488"/>
    <w:rsid w:val="00CE46ED"/>
    <w:rsid w:val="00CE6D86"/>
    <w:rsid w:val="00CE7274"/>
    <w:rsid w:val="00CF0F30"/>
    <w:rsid w:val="00CF49FA"/>
    <w:rsid w:val="00CF6A1D"/>
    <w:rsid w:val="00D078DC"/>
    <w:rsid w:val="00D07EA2"/>
    <w:rsid w:val="00D113E7"/>
    <w:rsid w:val="00D11A87"/>
    <w:rsid w:val="00D163BF"/>
    <w:rsid w:val="00D17C5F"/>
    <w:rsid w:val="00D22853"/>
    <w:rsid w:val="00D22D02"/>
    <w:rsid w:val="00D24AF5"/>
    <w:rsid w:val="00D26935"/>
    <w:rsid w:val="00D30FC3"/>
    <w:rsid w:val="00D313FE"/>
    <w:rsid w:val="00D31AFF"/>
    <w:rsid w:val="00D36EC3"/>
    <w:rsid w:val="00D46E9B"/>
    <w:rsid w:val="00D47BA8"/>
    <w:rsid w:val="00D53FA8"/>
    <w:rsid w:val="00D55183"/>
    <w:rsid w:val="00D57604"/>
    <w:rsid w:val="00D61444"/>
    <w:rsid w:val="00D656D8"/>
    <w:rsid w:val="00D7368C"/>
    <w:rsid w:val="00D739A6"/>
    <w:rsid w:val="00D84D54"/>
    <w:rsid w:val="00D85E93"/>
    <w:rsid w:val="00D90184"/>
    <w:rsid w:val="00D92D6E"/>
    <w:rsid w:val="00D94174"/>
    <w:rsid w:val="00D9695E"/>
    <w:rsid w:val="00D97239"/>
    <w:rsid w:val="00DA6784"/>
    <w:rsid w:val="00DB1098"/>
    <w:rsid w:val="00DB1B6D"/>
    <w:rsid w:val="00DB4737"/>
    <w:rsid w:val="00DB58C7"/>
    <w:rsid w:val="00DB5A1E"/>
    <w:rsid w:val="00DC139B"/>
    <w:rsid w:val="00DC293C"/>
    <w:rsid w:val="00DC3EE3"/>
    <w:rsid w:val="00DC5AD4"/>
    <w:rsid w:val="00DC60FD"/>
    <w:rsid w:val="00DD5D56"/>
    <w:rsid w:val="00DD6D34"/>
    <w:rsid w:val="00DE0698"/>
    <w:rsid w:val="00DE1357"/>
    <w:rsid w:val="00DE2E20"/>
    <w:rsid w:val="00DE38DB"/>
    <w:rsid w:val="00DE478A"/>
    <w:rsid w:val="00DE6182"/>
    <w:rsid w:val="00DE630E"/>
    <w:rsid w:val="00DE7869"/>
    <w:rsid w:val="00DF29EF"/>
    <w:rsid w:val="00DF57BB"/>
    <w:rsid w:val="00DF652E"/>
    <w:rsid w:val="00DF6CFB"/>
    <w:rsid w:val="00DF7E29"/>
    <w:rsid w:val="00E00622"/>
    <w:rsid w:val="00E06C01"/>
    <w:rsid w:val="00E119C0"/>
    <w:rsid w:val="00E16B59"/>
    <w:rsid w:val="00E23214"/>
    <w:rsid w:val="00E2343B"/>
    <w:rsid w:val="00E24B3F"/>
    <w:rsid w:val="00E25C45"/>
    <w:rsid w:val="00E26C60"/>
    <w:rsid w:val="00E317B1"/>
    <w:rsid w:val="00E3206D"/>
    <w:rsid w:val="00E32773"/>
    <w:rsid w:val="00E37A45"/>
    <w:rsid w:val="00E40AE2"/>
    <w:rsid w:val="00E41F2D"/>
    <w:rsid w:val="00E44A49"/>
    <w:rsid w:val="00E462FF"/>
    <w:rsid w:val="00E54490"/>
    <w:rsid w:val="00E56BDB"/>
    <w:rsid w:val="00E602F7"/>
    <w:rsid w:val="00E63002"/>
    <w:rsid w:val="00E64B15"/>
    <w:rsid w:val="00E67E3F"/>
    <w:rsid w:val="00E7277F"/>
    <w:rsid w:val="00E7722C"/>
    <w:rsid w:val="00E8065E"/>
    <w:rsid w:val="00E82AAD"/>
    <w:rsid w:val="00E82CD5"/>
    <w:rsid w:val="00E84E2D"/>
    <w:rsid w:val="00E859A7"/>
    <w:rsid w:val="00E85DCC"/>
    <w:rsid w:val="00E936A8"/>
    <w:rsid w:val="00EA2146"/>
    <w:rsid w:val="00EA3B4C"/>
    <w:rsid w:val="00EA5818"/>
    <w:rsid w:val="00EA5C61"/>
    <w:rsid w:val="00EB737A"/>
    <w:rsid w:val="00EB7CFF"/>
    <w:rsid w:val="00EC0FBF"/>
    <w:rsid w:val="00EC44AD"/>
    <w:rsid w:val="00EC4E81"/>
    <w:rsid w:val="00EC5ED2"/>
    <w:rsid w:val="00EC6997"/>
    <w:rsid w:val="00ED22F5"/>
    <w:rsid w:val="00ED2B0F"/>
    <w:rsid w:val="00ED2EF8"/>
    <w:rsid w:val="00ED3FDD"/>
    <w:rsid w:val="00ED45C1"/>
    <w:rsid w:val="00ED70F5"/>
    <w:rsid w:val="00EE5938"/>
    <w:rsid w:val="00EE6F23"/>
    <w:rsid w:val="00EF0044"/>
    <w:rsid w:val="00F036CD"/>
    <w:rsid w:val="00F107E8"/>
    <w:rsid w:val="00F158DE"/>
    <w:rsid w:val="00F16DF7"/>
    <w:rsid w:val="00F177CD"/>
    <w:rsid w:val="00F20669"/>
    <w:rsid w:val="00F2093E"/>
    <w:rsid w:val="00F23D8B"/>
    <w:rsid w:val="00F25D6E"/>
    <w:rsid w:val="00F26469"/>
    <w:rsid w:val="00F2717F"/>
    <w:rsid w:val="00F32614"/>
    <w:rsid w:val="00F34F03"/>
    <w:rsid w:val="00F36318"/>
    <w:rsid w:val="00F36B2E"/>
    <w:rsid w:val="00F371EF"/>
    <w:rsid w:val="00F375A7"/>
    <w:rsid w:val="00F41354"/>
    <w:rsid w:val="00F51A60"/>
    <w:rsid w:val="00F56D08"/>
    <w:rsid w:val="00F60473"/>
    <w:rsid w:val="00F63EF3"/>
    <w:rsid w:val="00F66C54"/>
    <w:rsid w:val="00F6738E"/>
    <w:rsid w:val="00F67B3F"/>
    <w:rsid w:val="00F71328"/>
    <w:rsid w:val="00F720C2"/>
    <w:rsid w:val="00F73D79"/>
    <w:rsid w:val="00F80286"/>
    <w:rsid w:val="00F81AA1"/>
    <w:rsid w:val="00F84F98"/>
    <w:rsid w:val="00F91C79"/>
    <w:rsid w:val="00F92073"/>
    <w:rsid w:val="00F928EF"/>
    <w:rsid w:val="00F93E88"/>
    <w:rsid w:val="00F95B0B"/>
    <w:rsid w:val="00F95EFC"/>
    <w:rsid w:val="00F962CE"/>
    <w:rsid w:val="00F965D7"/>
    <w:rsid w:val="00F96D5B"/>
    <w:rsid w:val="00FA0550"/>
    <w:rsid w:val="00FA11A3"/>
    <w:rsid w:val="00FA13DE"/>
    <w:rsid w:val="00FA4962"/>
    <w:rsid w:val="00FA4AFE"/>
    <w:rsid w:val="00FA6B0B"/>
    <w:rsid w:val="00FB10F8"/>
    <w:rsid w:val="00FB1EB2"/>
    <w:rsid w:val="00FB1FCC"/>
    <w:rsid w:val="00FB580C"/>
    <w:rsid w:val="00FB73E3"/>
    <w:rsid w:val="00FC1405"/>
    <w:rsid w:val="00FC2214"/>
    <w:rsid w:val="00FC41DC"/>
    <w:rsid w:val="00FD0476"/>
    <w:rsid w:val="00FD6071"/>
    <w:rsid w:val="00FD7C4D"/>
    <w:rsid w:val="00FE1A1E"/>
    <w:rsid w:val="00FE451A"/>
    <w:rsid w:val="00FF0A92"/>
    <w:rsid w:val="00FF0ACA"/>
    <w:rsid w:val="00FF41E8"/>
    <w:rsid w:val="00FF432E"/>
    <w:rsid w:val="00FF6548"/>
    <w:rsid w:val="00FF74AE"/>
    <w:rsid w:val="00FF7B42"/>
    <w:rsid w:val="197C4A15"/>
    <w:rsid w:val="1ABB2A1A"/>
    <w:rsid w:val="2387C928"/>
    <w:rsid w:val="2641A4C0"/>
    <w:rsid w:val="3A980967"/>
    <w:rsid w:val="5E91B70A"/>
    <w:rsid w:val="6D82AE33"/>
    <w:rsid w:val="711263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F6B91"/>
  <w15:docId w15:val="{95210A90-EDBA-4275-AE71-2CC3BB47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MCCDocumentTitle"/>
    <w:next w:val="Normal"/>
    <w:link w:val="Heading1Char"/>
    <w:uiPriority w:val="9"/>
    <w:qFormat/>
    <w:rsid w:val="00565D49"/>
    <w:pPr>
      <w:outlineLvl w:val="0"/>
    </w:pPr>
  </w:style>
  <w:style w:type="paragraph" w:styleId="Heading2">
    <w:name w:val="heading 2"/>
    <w:basedOn w:val="MCCSubheadline"/>
    <w:next w:val="Normal"/>
    <w:link w:val="Heading2Char"/>
    <w:uiPriority w:val="9"/>
    <w:unhideWhenUsed/>
    <w:qFormat/>
    <w:rsid w:val="00565D49"/>
    <w:pPr>
      <w:outlineLvl w:val="1"/>
    </w:pPr>
    <w:rPr>
      <w:sz w:val="32"/>
    </w:rPr>
  </w:style>
  <w:style w:type="paragraph" w:styleId="Heading3">
    <w:name w:val="heading 3"/>
    <w:basedOn w:val="MCCBody"/>
    <w:next w:val="Normal"/>
    <w:link w:val="Heading3Char"/>
    <w:uiPriority w:val="9"/>
    <w:unhideWhenUsed/>
    <w:qFormat/>
    <w:rsid w:val="00565D49"/>
    <w:pPr>
      <w:keepNext/>
      <w:keepLines/>
      <w:spacing w:before="40"/>
      <w:outlineLvl w:val="2"/>
    </w:pPr>
    <w:rPr>
      <w:rFonts w:asciiTheme="minorHAnsi" w:eastAsiaTheme="majorEastAsia" w:hAnsiTheme="minorHAnsi" w:cstheme="majorBidi"/>
      <w:b/>
      <w:color w:val="000000" w:themeColor="text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74B"/>
    <w:pPr>
      <w:tabs>
        <w:tab w:val="center" w:pos="4680"/>
        <w:tab w:val="right" w:pos="9360"/>
      </w:tabs>
    </w:pPr>
  </w:style>
  <w:style w:type="character" w:customStyle="1" w:styleId="HeaderChar">
    <w:name w:val="Header Char"/>
    <w:basedOn w:val="DefaultParagraphFont"/>
    <w:link w:val="Header"/>
    <w:uiPriority w:val="99"/>
    <w:rsid w:val="001E374B"/>
  </w:style>
  <w:style w:type="paragraph" w:styleId="Footer">
    <w:name w:val="footer"/>
    <w:basedOn w:val="Normal"/>
    <w:link w:val="FooterChar"/>
    <w:uiPriority w:val="99"/>
    <w:unhideWhenUsed/>
    <w:rsid w:val="00434BF1"/>
    <w:pPr>
      <w:tabs>
        <w:tab w:val="center" w:pos="4320"/>
        <w:tab w:val="right" w:pos="8640"/>
      </w:tabs>
    </w:pPr>
  </w:style>
  <w:style w:type="character" w:customStyle="1" w:styleId="FooterChar">
    <w:name w:val="Footer Char"/>
    <w:basedOn w:val="DefaultParagraphFont"/>
    <w:link w:val="Footer"/>
    <w:uiPriority w:val="99"/>
    <w:rsid w:val="00434BF1"/>
  </w:style>
  <w:style w:type="paragraph" w:styleId="BalloonText">
    <w:name w:val="Balloon Text"/>
    <w:basedOn w:val="Normal"/>
    <w:link w:val="BalloonTextChar"/>
    <w:uiPriority w:val="99"/>
    <w:semiHidden/>
    <w:unhideWhenUsed/>
    <w:rsid w:val="00434BF1"/>
    <w:rPr>
      <w:rFonts w:ascii="Lucida Grande" w:hAnsi="Lucida Grande" w:cs="Lucida Grande"/>
      <w:sz w:val="18"/>
      <w:szCs w:val="18"/>
    </w:rPr>
  </w:style>
  <w:style w:type="character" w:customStyle="1" w:styleId="BalloonTextChar">
    <w:name w:val="Balloon Text Char"/>
    <w:link w:val="BalloonText"/>
    <w:uiPriority w:val="99"/>
    <w:semiHidden/>
    <w:rsid w:val="00434BF1"/>
    <w:rPr>
      <w:rFonts w:ascii="Lucida Grande" w:hAnsi="Lucida Grande" w:cs="Lucida Grande"/>
      <w:sz w:val="18"/>
      <w:szCs w:val="18"/>
    </w:rPr>
  </w:style>
  <w:style w:type="character" w:styleId="PageNumber">
    <w:name w:val="page number"/>
    <w:basedOn w:val="DefaultParagraphFont"/>
    <w:uiPriority w:val="99"/>
    <w:semiHidden/>
    <w:unhideWhenUsed/>
    <w:rsid w:val="00F56D08"/>
  </w:style>
  <w:style w:type="paragraph" w:customStyle="1" w:styleId="MCCDocumentTitle">
    <w:name w:val="MCC_Document Title"/>
    <w:qFormat/>
    <w:rsid w:val="009B6EC9"/>
    <w:pPr>
      <w:spacing w:after="340" w:line="600" w:lineRule="exact"/>
    </w:pPr>
    <w:rPr>
      <w:rFonts w:ascii="Century Gothic" w:hAnsi="Century Gothic"/>
      <w:b/>
      <w:color w:val="008580"/>
      <w:sz w:val="56"/>
      <w:szCs w:val="64"/>
    </w:rPr>
  </w:style>
  <w:style w:type="paragraph" w:customStyle="1" w:styleId="MCCHeadline">
    <w:name w:val="MCC_Headline"/>
    <w:qFormat/>
    <w:rsid w:val="00A54F9E"/>
    <w:pPr>
      <w:spacing w:after="280" w:line="440" w:lineRule="exact"/>
    </w:pPr>
    <w:rPr>
      <w:rFonts w:ascii="Century Gothic" w:hAnsi="Century Gothic"/>
      <w:caps/>
      <w:color w:val="008580"/>
      <w:sz w:val="36"/>
      <w:szCs w:val="40"/>
    </w:rPr>
  </w:style>
  <w:style w:type="paragraph" w:customStyle="1" w:styleId="MCCSubheadline">
    <w:name w:val="MCC_Subheadline"/>
    <w:basedOn w:val="Normal"/>
    <w:qFormat/>
    <w:rsid w:val="009B6EC9"/>
    <w:pPr>
      <w:spacing w:after="270" w:line="300" w:lineRule="exact"/>
    </w:pPr>
    <w:rPr>
      <w:rFonts w:ascii="Century Gothic" w:hAnsi="Century Gothic"/>
      <w:b/>
      <w:color w:val="CE6029"/>
      <w:sz w:val="26"/>
      <w:szCs w:val="26"/>
    </w:rPr>
  </w:style>
  <w:style w:type="paragraph" w:customStyle="1" w:styleId="MCCPrimaryBullet">
    <w:name w:val="MCC_Primary_Bullet"/>
    <w:qFormat/>
    <w:rsid w:val="0047205B"/>
    <w:pPr>
      <w:numPr>
        <w:numId w:val="1"/>
      </w:numPr>
      <w:spacing w:after="160" w:line="260" w:lineRule="exact"/>
    </w:pPr>
    <w:rPr>
      <w:rFonts w:ascii="Century Gothic" w:hAnsi="Century Gothic"/>
      <w:color w:val="000000"/>
      <w:sz w:val="22"/>
      <w:szCs w:val="22"/>
    </w:rPr>
  </w:style>
  <w:style w:type="paragraph" w:customStyle="1" w:styleId="MCCPrimaryList">
    <w:name w:val="MCC_Primary_List"/>
    <w:qFormat/>
    <w:rsid w:val="0047205B"/>
    <w:pPr>
      <w:numPr>
        <w:numId w:val="2"/>
      </w:numPr>
      <w:spacing w:after="160" w:line="260" w:lineRule="exact"/>
    </w:pPr>
    <w:rPr>
      <w:rFonts w:ascii="Century Gothic" w:hAnsi="Century Gothic"/>
      <w:color w:val="000000"/>
      <w:sz w:val="22"/>
      <w:szCs w:val="22"/>
    </w:rPr>
  </w:style>
  <w:style w:type="paragraph" w:customStyle="1" w:styleId="MCCBody">
    <w:name w:val="MCC_Body"/>
    <w:qFormat/>
    <w:rsid w:val="0047205B"/>
    <w:pPr>
      <w:spacing w:after="160" w:line="270" w:lineRule="exact"/>
    </w:pPr>
    <w:rPr>
      <w:rFonts w:ascii="Century Gothic" w:hAnsi="Century Gothic"/>
      <w:color w:val="000000"/>
      <w:sz w:val="22"/>
      <w:szCs w:val="22"/>
    </w:rPr>
  </w:style>
  <w:style w:type="paragraph" w:customStyle="1" w:styleId="MCCSecondaryBullet">
    <w:name w:val="MCC_Secondary_Bullet"/>
    <w:basedOn w:val="Normal"/>
    <w:qFormat/>
    <w:rsid w:val="0047205B"/>
    <w:pPr>
      <w:numPr>
        <w:numId w:val="3"/>
      </w:numPr>
      <w:spacing w:after="160" w:line="260" w:lineRule="exact"/>
    </w:pPr>
    <w:rPr>
      <w:rFonts w:ascii="Century Gothic" w:hAnsi="Century Gothic"/>
      <w:color w:val="000000"/>
      <w:sz w:val="22"/>
      <w:szCs w:val="22"/>
    </w:rPr>
  </w:style>
  <w:style w:type="paragraph" w:customStyle="1" w:styleId="MCCSecondaryList">
    <w:name w:val="MCC_Secondary_List"/>
    <w:basedOn w:val="Normal"/>
    <w:qFormat/>
    <w:rsid w:val="0047205B"/>
    <w:pPr>
      <w:numPr>
        <w:numId w:val="4"/>
      </w:numPr>
      <w:spacing w:after="160" w:line="260" w:lineRule="exact"/>
    </w:pPr>
    <w:rPr>
      <w:rFonts w:ascii="Century Gothic" w:hAnsi="Century Gothic"/>
      <w:color w:val="000000"/>
      <w:sz w:val="22"/>
      <w:szCs w:val="22"/>
    </w:rPr>
  </w:style>
  <w:style w:type="character" w:customStyle="1" w:styleId="MCCurl">
    <w:name w:val="MCC_url"/>
    <w:basedOn w:val="DefaultParagraphFont"/>
    <w:uiPriority w:val="1"/>
    <w:qFormat/>
    <w:rsid w:val="00E23214"/>
    <w:rPr>
      <w:b/>
      <w:bCs/>
      <w:color w:val="006363"/>
      <w:u w:val="single"/>
    </w:rPr>
  </w:style>
  <w:style w:type="character" w:styleId="Hyperlink">
    <w:name w:val="Hyperlink"/>
    <w:basedOn w:val="DefaultParagraphFont"/>
    <w:uiPriority w:val="99"/>
    <w:unhideWhenUsed/>
    <w:rsid w:val="00D53FA8"/>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65D49"/>
    <w:rPr>
      <w:rFonts w:ascii="Century Gothic" w:hAnsi="Century Gothic"/>
      <w:b/>
      <w:color w:val="008580"/>
      <w:sz w:val="56"/>
      <w:szCs w:val="64"/>
    </w:rPr>
  </w:style>
  <w:style w:type="character" w:customStyle="1" w:styleId="Heading2Char">
    <w:name w:val="Heading 2 Char"/>
    <w:basedOn w:val="DefaultParagraphFont"/>
    <w:link w:val="Heading2"/>
    <w:uiPriority w:val="9"/>
    <w:rsid w:val="00565D49"/>
    <w:rPr>
      <w:rFonts w:ascii="Century Gothic" w:hAnsi="Century Gothic"/>
      <w:b/>
      <w:color w:val="CE6029"/>
      <w:sz w:val="32"/>
      <w:szCs w:val="26"/>
    </w:rPr>
  </w:style>
  <w:style w:type="character" w:customStyle="1" w:styleId="Heading3Char">
    <w:name w:val="Heading 3 Char"/>
    <w:basedOn w:val="DefaultParagraphFont"/>
    <w:link w:val="Heading3"/>
    <w:uiPriority w:val="9"/>
    <w:rsid w:val="00565D49"/>
    <w:rPr>
      <w:rFonts w:asciiTheme="minorHAnsi" w:eastAsiaTheme="majorEastAsia" w:hAnsiTheme="minorHAnsi" w:cstheme="majorBidi"/>
      <w:b/>
      <w:color w:val="000000" w:themeColor="text1"/>
      <w:sz w:val="28"/>
      <w:szCs w:val="22"/>
    </w:rPr>
  </w:style>
  <w:style w:type="paragraph" w:customStyle="1" w:styleId="MCCTertiary">
    <w:name w:val="MCC_Tertiary"/>
    <w:link w:val="MCCTertiaryChar"/>
    <w:qFormat/>
    <w:rsid w:val="00EC6997"/>
    <w:pPr>
      <w:numPr>
        <w:numId w:val="5"/>
      </w:numPr>
      <w:spacing w:after="160"/>
    </w:pPr>
    <w:rPr>
      <w:rFonts w:ascii="Century Gothic" w:hAnsi="Century Gothic"/>
      <w:color w:val="000000"/>
      <w:sz w:val="22"/>
      <w:szCs w:val="22"/>
    </w:rPr>
  </w:style>
  <w:style w:type="character" w:customStyle="1" w:styleId="MCCTertiaryChar">
    <w:name w:val="MCC_Tertiary Char"/>
    <w:basedOn w:val="DefaultParagraphFont"/>
    <w:link w:val="MCCTertiary"/>
    <w:rsid w:val="00EC6997"/>
    <w:rPr>
      <w:rFonts w:ascii="Century Gothic" w:hAnsi="Century Gothic"/>
      <w:color w:val="000000"/>
      <w:sz w:val="22"/>
      <w:szCs w:val="22"/>
    </w:rPr>
  </w:style>
  <w:style w:type="character" w:styleId="CommentReference">
    <w:name w:val="annotation reference"/>
    <w:basedOn w:val="DefaultParagraphFont"/>
    <w:uiPriority w:val="99"/>
    <w:semiHidden/>
    <w:unhideWhenUsed/>
    <w:rsid w:val="00ED3FDD"/>
    <w:rPr>
      <w:sz w:val="16"/>
      <w:szCs w:val="16"/>
    </w:rPr>
  </w:style>
  <w:style w:type="paragraph" w:styleId="CommentText">
    <w:name w:val="annotation text"/>
    <w:basedOn w:val="Normal"/>
    <w:link w:val="CommentTextChar"/>
    <w:uiPriority w:val="99"/>
    <w:unhideWhenUsed/>
    <w:rsid w:val="00ED3FDD"/>
    <w:rPr>
      <w:sz w:val="20"/>
      <w:szCs w:val="20"/>
    </w:rPr>
  </w:style>
  <w:style w:type="character" w:customStyle="1" w:styleId="CommentTextChar">
    <w:name w:val="Comment Text Char"/>
    <w:basedOn w:val="DefaultParagraphFont"/>
    <w:link w:val="CommentText"/>
    <w:uiPriority w:val="99"/>
    <w:rsid w:val="00ED3FDD"/>
  </w:style>
  <w:style w:type="paragraph" w:styleId="CommentSubject">
    <w:name w:val="annotation subject"/>
    <w:basedOn w:val="CommentText"/>
    <w:next w:val="CommentText"/>
    <w:link w:val="CommentSubjectChar"/>
    <w:uiPriority w:val="99"/>
    <w:semiHidden/>
    <w:unhideWhenUsed/>
    <w:rsid w:val="00ED3FDD"/>
    <w:rPr>
      <w:b/>
      <w:bCs/>
    </w:rPr>
  </w:style>
  <w:style w:type="character" w:customStyle="1" w:styleId="CommentSubjectChar">
    <w:name w:val="Comment Subject Char"/>
    <w:basedOn w:val="CommentTextChar"/>
    <w:link w:val="CommentSubject"/>
    <w:uiPriority w:val="99"/>
    <w:semiHidden/>
    <w:rsid w:val="00ED3FDD"/>
    <w:rPr>
      <w:b/>
      <w:bCs/>
    </w:rPr>
  </w:style>
  <w:style w:type="character" w:styleId="UnresolvedMention">
    <w:name w:val="Unresolved Mention"/>
    <w:basedOn w:val="DefaultParagraphFont"/>
    <w:uiPriority w:val="99"/>
    <w:semiHidden/>
    <w:unhideWhenUsed/>
    <w:rsid w:val="00ED3FDD"/>
    <w:rPr>
      <w:color w:val="605E5C"/>
      <w:shd w:val="clear" w:color="auto" w:fill="E1DFDD"/>
    </w:rPr>
  </w:style>
  <w:style w:type="paragraph" w:styleId="ListParagraph">
    <w:name w:val="List Paragraph"/>
    <w:basedOn w:val="Normal"/>
    <w:uiPriority w:val="34"/>
    <w:qFormat/>
    <w:rsid w:val="0025140C"/>
    <w:pPr>
      <w:ind w:left="720"/>
      <w:contextualSpacing/>
    </w:pPr>
  </w:style>
  <w:style w:type="paragraph" w:styleId="Revision">
    <w:name w:val="Revision"/>
    <w:hidden/>
    <w:uiPriority w:val="99"/>
    <w:semiHidden/>
    <w:rsid w:val="00383516"/>
    <w:rPr>
      <w:sz w:val="24"/>
      <w:szCs w:val="24"/>
    </w:rPr>
  </w:style>
  <w:style w:type="character" w:styleId="FollowedHyperlink">
    <w:name w:val="FollowedHyperlink"/>
    <w:basedOn w:val="DefaultParagraphFont"/>
    <w:uiPriority w:val="99"/>
    <w:semiHidden/>
    <w:unhideWhenUsed/>
    <w:rsid w:val="00196B13"/>
    <w:rPr>
      <w:color w:val="954F72" w:themeColor="followedHyperlink"/>
      <w:u w:val="single"/>
    </w:rPr>
  </w:style>
  <w:style w:type="table" w:styleId="GridTable1Light">
    <w:name w:val="Grid Table 1 Light"/>
    <w:basedOn w:val="TableNormal"/>
    <w:uiPriority w:val="46"/>
    <w:rsid w:val="002144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2144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144B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561">
      <w:bodyDiv w:val="1"/>
      <w:marLeft w:val="0"/>
      <w:marRight w:val="0"/>
      <w:marTop w:val="0"/>
      <w:marBottom w:val="0"/>
      <w:divBdr>
        <w:top w:val="none" w:sz="0" w:space="0" w:color="auto"/>
        <w:left w:val="none" w:sz="0" w:space="0" w:color="auto"/>
        <w:bottom w:val="none" w:sz="0" w:space="0" w:color="auto"/>
        <w:right w:val="none" w:sz="0" w:space="0" w:color="auto"/>
      </w:divBdr>
    </w:div>
    <w:div w:id="46330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culturalcouncil.smartsimple.com/s_Login.js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0B7BFE133A94889D2874C937BEC68" ma:contentTypeVersion="19" ma:contentTypeDescription="Create a new document." ma:contentTypeScope="" ma:versionID="abb6327dc925a3587c74e845a797aee9">
  <xsd:schema xmlns:xsd="http://www.w3.org/2001/XMLSchema" xmlns:xs="http://www.w3.org/2001/XMLSchema" xmlns:p="http://schemas.microsoft.com/office/2006/metadata/properties" xmlns:ns2="a3530bfc-4b08-41aa-b872-68dcc217cf7a" xmlns:ns3="83170df7-4319-4109-9fdb-aaeb766f7a33" targetNamespace="http://schemas.microsoft.com/office/2006/metadata/properties" ma:root="true" ma:fieldsID="a0d8931bcfed985ddf60ac2f0d4270ed" ns2:_="" ns3:_="">
    <xsd:import namespace="a3530bfc-4b08-41aa-b872-68dcc217cf7a"/>
    <xsd:import namespace="83170df7-4319-4109-9fdb-aaeb766f7a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Thumbnail" minOccurs="0"/>
                <xsd:element ref="ns2:MediaServiceObjectDetectorVersions" minOccurs="0"/>
                <xsd:element ref="ns2:MediaServiceSearchProperties" minOccurs="0"/>
                <xsd:element ref="ns2:DateandTime"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30bfc-4b08-41aa-b872-68dcc217c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andTime" ma:index="24" nillable="true" ma:displayName="Date and Time" ma:format="DateTime" ma:internalName="DateandTime">
      <xsd:simpleType>
        <xsd:restriction base="dms:DateTime"/>
      </xsd:simpleType>
    </xsd:element>
    <xsd:element name="Test" ma:index="25" nillable="true" ma:displayName="Test" ma:default="1" ma:format="Dropdown" ma:internalName="Test">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70df7-4319-4109-9fdb-aaeb766f7a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d28d3f-c23e-4762-9757-dc495e68509e}" ma:internalName="TaxCatchAll" ma:showField="CatchAllData" ma:web="83170df7-4319-4109-9fdb-aaeb766f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3170df7-4319-4109-9fdb-aaeb766f7a33" xsi:nil="true"/>
    <lcf76f155ced4ddcb4097134ff3c332f xmlns="a3530bfc-4b08-41aa-b872-68dcc217cf7a">
      <Terms xmlns="http://schemas.microsoft.com/office/infopath/2007/PartnerControls"/>
    </lcf76f155ced4ddcb4097134ff3c332f>
    <Thumbnail xmlns="a3530bfc-4b08-41aa-b872-68dcc217cf7a" xsi:nil="true"/>
    <DateandTime xmlns="a3530bfc-4b08-41aa-b872-68dcc217cf7a" xsi:nil="true"/>
    <Test xmlns="a3530bfc-4b08-41aa-b872-68dcc217cf7a">true</Test>
  </documentManagement>
</p:properties>
</file>

<file path=customXml/itemProps1.xml><?xml version="1.0" encoding="utf-8"?>
<ds:datastoreItem xmlns:ds="http://schemas.openxmlformats.org/officeDocument/2006/customXml" ds:itemID="{378B115F-6BA0-4BAD-A38D-75BC9F51DD0F}">
  <ds:schemaRefs>
    <ds:schemaRef ds:uri="http://schemas.microsoft.com/sharepoint/v3/contenttype/forms"/>
  </ds:schemaRefs>
</ds:datastoreItem>
</file>

<file path=customXml/itemProps2.xml><?xml version="1.0" encoding="utf-8"?>
<ds:datastoreItem xmlns:ds="http://schemas.openxmlformats.org/officeDocument/2006/customXml" ds:itemID="{9F20DDE7-F8DF-4289-9431-D84BBE68F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30bfc-4b08-41aa-b872-68dcc217cf7a"/>
    <ds:schemaRef ds:uri="83170df7-4319-4109-9fdb-aaeb766f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339AA-45C8-4F36-9D1D-C59F7D109616}">
  <ds:schemaRefs>
    <ds:schemaRef ds:uri="http://schemas.openxmlformats.org/officeDocument/2006/bibliography"/>
  </ds:schemaRefs>
</ds:datastoreItem>
</file>

<file path=customXml/itemProps4.xml><?xml version="1.0" encoding="utf-8"?>
<ds:datastoreItem xmlns:ds="http://schemas.openxmlformats.org/officeDocument/2006/customXml" ds:itemID="{000511AA-75E7-436B-8553-8995320C7ECA}">
  <ds:schemaRefs>
    <ds:schemaRef ds:uri="http://schemas.microsoft.com/office/2006/metadata/properties"/>
    <ds:schemaRef ds:uri="http://schemas.microsoft.com/office/infopath/2007/PartnerControls"/>
    <ds:schemaRef ds:uri="83170df7-4319-4109-9fdb-aaeb766f7a33"/>
    <ds:schemaRef ds:uri="a3530bfc-4b08-41aa-b872-68dcc217cf7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512</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square zero</Company>
  <LinksUpToDate>false</LinksUpToDate>
  <CharactersWithSpaces>3589</CharactersWithSpaces>
  <SharedDoc>false</SharedDoc>
  <HLinks>
    <vt:vector size="36" baseType="variant">
      <vt:variant>
        <vt:i4>6488102</vt:i4>
      </vt:variant>
      <vt:variant>
        <vt:i4>12</vt:i4>
      </vt:variant>
      <vt:variant>
        <vt:i4>0</vt:i4>
      </vt:variant>
      <vt:variant>
        <vt:i4>5</vt:i4>
      </vt:variant>
      <vt:variant>
        <vt:lpwstr>https://artsaccesshub.org/</vt:lpwstr>
      </vt:variant>
      <vt:variant>
        <vt:lpwstr/>
      </vt:variant>
      <vt:variant>
        <vt:i4>5111881</vt:i4>
      </vt:variant>
      <vt:variant>
        <vt:i4>9</vt:i4>
      </vt:variant>
      <vt:variant>
        <vt:i4>0</vt:i4>
      </vt:variant>
      <vt:variant>
        <vt:i4>5</vt:i4>
      </vt:variant>
      <vt:variant>
        <vt:lpwstr>https://massculturalcouncil.org/about/our-equity-work/d-deaf-disability-equity-plan-fy25-28/</vt:lpwstr>
      </vt:variant>
      <vt:variant>
        <vt:lpwstr/>
      </vt:variant>
      <vt:variant>
        <vt:i4>5177366</vt:i4>
      </vt:variant>
      <vt:variant>
        <vt:i4>6</vt:i4>
      </vt:variant>
      <vt:variant>
        <vt:i4>0</vt:i4>
      </vt:variant>
      <vt:variant>
        <vt:i4>5</vt:i4>
      </vt:variant>
      <vt:variant>
        <vt:lpwstr>https://www.census.gov/programs-surveys/acs/%22 HYPERLINK %22https:/www.census.gov/programs-surveys/acs/</vt:lpwstr>
      </vt:variant>
      <vt:variant>
        <vt:lpwstr/>
      </vt:variant>
      <vt:variant>
        <vt:i4>6094900</vt:i4>
      </vt:variant>
      <vt:variant>
        <vt:i4>3</vt:i4>
      </vt:variant>
      <vt:variant>
        <vt:i4>0</vt:i4>
      </vt:variant>
      <vt:variant>
        <vt:i4>5</vt:i4>
      </vt:variant>
      <vt:variant>
        <vt:lpwstr>https://massculturalcouncil.smartsimple.com/s_Login.jsp</vt:lpwstr>
      </vt:variant>
      <vt:variant>
        <vt:lpwstr/>
      </vt:variant>
      <vt:variant>
        <vt:i4>6094900</vt:i4>
      </vt:variant>
      <vt:variant>
        <vt:i4>0</vt:i4>
      </vt:variant>
      <vt:variant>
        <vt:i4>0</vt:i4>
      </vt:variant>
      <vt:variant>
        <vt:i4>5</vt:i4>
      </vt:variant>
      <vt:variant>
        <vt:lpwstr>https://massculturalcouncil.smartsimple.com/s_Login.jsp</vt:lpwstr>
      </vt:variant>
      <vt:variant>
        <vt:lpwstr/>
      </vt:variant>
      <vt:variant>
        <vt:i4>3211304</vt:i4>
      </vt:variant>
      <vt:variant>
        <vt:i4>0</vt:i4>
      </vt:variant>
      <vt:variant>
        <vt:i4>0</vt:i4>
      </vt:variant>
      <vt:variant>
        <vt:i4>5</vt:i4>
      </vt:variant>
      <vt:variant>
        <vt:lpwstr>https://massgov.sharepoint.com/:w:/r/sites/ART-massculturalcouncil/Shared Documents/Programs/Grants Management/Guidelines, Applications and Forms/Gaming/FY26/FY25 Gaming Mitigation Fund Sample Report with Accessibility Stylesheet Template.docx?d=wfb63fa7eb80b4c8bbd2719bcb8225c84&amp;csf=1&amp;web=1&amp;e=6ndRgx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Nieto</dc:creator>
  <cp:keywords/>
  <dc:description/>
  <cp:lastModifiedBy>Rosenthal, Allison (ART)</cp:lastModifiedBy>
  <cp:revision>14</cp:revision>
  <cp:lastPrinted>2017-08-15T00:28:00Z</cp:lastPrinted>
  <dcterms:created xsi:type="dcterms:W3CDTF">2026-01-26T19:25:00Z</dcterms:created>
  <dcterms:modified xsi:type="dcterms:W3CDTF">2026-02-09T12:47:00Z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0x0101002190B7BFE133A94889D2874C937BEC68</vt:lpwstr>
  </property>
  <property fmtid="{D5CDD505-2E9C-101B-9397-08002B2CF9AE}" pid="3" name="MediaServiceImageTags">
    <vt:lpwstr/>
  </property>
</Properties>
</file>