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2A3A" w14:textId="6AC38208" w:rsidR="007A664E" w:rsidRPr="00F508D8" w:rsidRDefault="00B124E9" w:rsidP="007A664E">
      <w:pPr>
        <w:rPr>
          <w:bCs/>
        </w:rPr>
      </w:pPr>
      <w:bookmarkStart w:id="0" w:name="_Hlk12525296"/>
      <w:bookmarkStart w:id="1" w:name="OLE_LINK2"/>
      <w:bookmarkStart w:id="2" w:name="OLE_LINK3"/>
      <w:bookmarkStart w:id="3" w:name="OLE_LINK4"/>
      <w:bookmarkStart w:id="4" w:name="OLE_LINK11"/>
      <w:r w:rsidRPr="00F508D8">
        <w:rPr>
          <w:noProof/>
        </w:rPr>
        <w:drawing>
          <wp:inline distT="0" distB="0" distL="0" distR="0" wp14:anchorId="441A0148" wp14:editId="51A9D7A5">
            <wp:extent cx="2085975" cy="1078646"/>
            <wp:effectExtent l="0" t="0" r="0" b="7620"/>
            <wp:docPr id="673" name="Picture 673" descr="Mass Cultural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Picture 673" descr="Mass Cultural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699" cy="108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AB0" w:rsidRPr="00F508D8">
        <w:rPr>
          <w:bCs/>
        </w:rPr>
        <w:t xml:space="preserve">   </w:t>
      </w:r>
      <w:r w:rsidR="007A664E" w:rsidRPr="00F508D8">
        <w:rPr>
          <w:bCs/>
        </w:rPr>
        <w:t xml:space="preserve"> </w:t>
      </w:r>
      <w:r w:rsidRPr="00F508D8">
        <w:rPr>
          <w:noProof/>
        </w:rPr>
        <w:drawing>
          <wp:inline distT="0" distB="0" distL="0" distR="0" wp14:anchorId="43ABF2E2" wp14:editId="73A440F0">
            <wp:extent cx="741870" cy="658368"/>
            <wp:effectExtent l="0" t="0" r="0" b="2540"/>
            <wp:docPr id="662" name="Picture 1" descr="Department of Transitional Assist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1" descr="Department of Transitional Assistanc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2" r="11252"/>
                    <a:stretch/>
                  </pic:blipFill>
                  <pic:spPr bwMode="auto">
                    <a:xfrm>
                      <a:off x="0" y="0"/>
                      <a:ext cx="741870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2DFB" w:rsidRPr="00F508D8">
        <w:rPr>
          <w:bCs/>
          <w:noProof/>
        </w:rPr>
        <w:drawing>
          <wp:inline distT="0" distB="0" distL="0" distR="0" wp14:anchorId="69605C8C" wp14:editId="59F7308B">
            <wp:extent cx="1030605" cy="850958"/>
            <wp:effectExtent l="0" t="0" r="0" b="6350"/>
            <wp:docPr id="4" name="Picture 4" descr="Women, Infants &amp; Children (WIC) Nutrition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omen, Infants &amp; Children (WIC) Nutrition Program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893" cy="86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DFB" w:rsidRPr="00F508D8">
        <w:rPr>
          <w:bCs/>
          <w:noProof/>
        </w:rPr>
        <w:drawing>
          <wp:inline distT="0" distB="0" distL="0" distR="0" wp14:anchorId="26976584" wp14:editId="76013CF2">
            <wp:extent cx="1920677" cy="622300"/>
            <wp:effectExtent l="0" t="0" r="3810" b="6350"/>
            <wp:docPr id="3" name="Picture 3" descr="Massachusetts Health Connec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ssachusetts Health Connecto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887" cy="65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2AD5E" w14:textId="77777777" w:rsidR="007A664E" w:rsidRPr="00F508D8" w:rsidRDefault="007A664E" w:rsidP="007A664E">
      <w:pPr>
        <w:rPr>
          <w:bCs/>
        </w:rPr>
      </w:pPr>
    </w:p>
    <w:p w14:paraId="142A50D9" w14:textId="77777777" w:rsidR="007A664E" w:rsidRPr="00F508D8" w:rsidRDefault="007A664E" w:rsidP="007A664E">
      <w:pPr>
        <w:rPr>
          <w:bCs/>
        </w:rPr>
      </w:pPr>
    </w:p>
    <w:p w14:paraId="366C5ECA" w14:textId="76FB3F29" w:rsidR="007A664E" w:rsidRPr="00F508D8" w:rsidRDefault="007A664E" w:rsidP="007A664E">
      <w:pPr>
        <w:pStyle w:val="MCCDocumentTitle"/>
      </w:pPr>
      <w:r w:rsidRPr="00F508D8">
        <w:t>Card to</w:t>
      </w:r>
      <w:r w:rsidR="00990081" w:rsidRPr="00F508D8">
        <w:t xml:space="preserve"> </w:t>
      </w:r>
      <w:r w:rsidRPr="00F508D8">
        <w:t>Culture</w:t>
      </w:r>
    </w:p>
    <w:p w14:paraId="27869B21" w14:textId="5B87AA28" w:rsidR="00423582" w:rsidRPr="00423582" w:rsidRDefault="00D16E68" w:rsidP="00262693">
      <w:pPr>
        <w:pStyle w:val="MCCDocumentTitle"/>
        <w:spacing w:line="240" w:lineRule="auto"/>
        <w:rPr>
          <w:b w:val="0"/>
          <w:bCs/>
          <w:sz w:val="36"/>
          <w:szCs w:val="36"/>
        </w:rPr>
      </w:pPr>
      <w:r w:rsidRPr="00423582">
        <w:rPr>
          <w:b w:val="0"/>
          <w:bCs/>
          <w:sz w:val="36"/>
          <w:szCs w:val="36"/>
        </w:rPr>
        <w:t>D</w:t>
      </w:r>
      <w:r w:rsidR="00FB59C0" w:rsidRPr="00423582">
        <w:rPr>
          <w:b w:val="0"/>
          <w:bCs/>
          <w:sz w:val="36"/>
          <w:szCs w:val="36"/>
        </w:rPr>
        <w:t xml:space="preserve">o you work with </w:t>
      </w:r>
      <w:r w:rsidR="00E257D9">
        <w:rPr>
          <w:b w:val="0"/>
          <w:bCs/>
          <w:sz w:val="36"/>
          <w:szCs w:val="36"/>
        </w:rPr>
        <w:t xml:space="preserve">Massachusetts </w:t>
      </w:r>
      <w:r w:rsidR="00FB59C0" w:rsidRPr="00423582">
        <w:rPr>
          <w:b w:val="0"/>
          <w:bCs/>
          <w:sz w:val="36"/>
          <w:szCs w:val="36"/>
        </w:rPr>
        <w:t>low</w:t>
      </w:r>
      <w:r w:rsidR="00B90693">
        <w:rPr>
          <w:b w:val="0"/>
          <w:bCs/>
          <w:sz w:val="36"/>
          <w:szCs w:val="36"/>
        </w:rPr>
        <w:t>-</w:t>
      </w:r>
      <w:r w:rsidR="00FB59C0" w:rsidRPr="00423582">
        <w:rPr>
          <w:b w:val="0"/>
          <w:bCs/>
          <w:sz w:val="36"/>
          <w:szCs w:val="36"/>
        </w:rPr>
        <w:t xml:space="preserve">income </w:t>
      </w:r>
      <w:r w:rsidR="009B15B8">
        <w:rPr>
          <w:b w:val="0"/>
          <w:bCs/>
          <w:sz w:val="36"/>
          <w:szCs w:val="36"/>
        </w:rPr>
        <w:t xml:space="preserve">and working </w:t>
      </w:r>
      <w:r w:rsidR="0038779D" w:rsidRPr="00423582">
        <w:rPr>
          <w:b w:val="0"/>
          <w:bCs/>
          <w:sz w:val="36"/>
          <w:szCs w:val="36"/>
        </w:rPr>
        <w:t>families</w:t>
      </w:r>
      <w:r w:rsidR="00FB59C0" w:rsidRPr="00423582">
        <w:rPr>
          <w:b w:val="0"/>
          <w:bCs/>
          <w:sz w:val="36"/>
          <w:szCs w:val="36"/>
        </w:rPr>
        <w:t xml:space="preserve">? </w:t>
      </w:r>
    </w:p>
    <w:p w14:paraId="5F2C4481" w14:textId="1F463C5D" w:rsidR="00D166D8" w:rsidRPr="00423582" w:rsidRDefault="00423582" w:rsidP="00262693">
      <w:pPr>
        <w:pStyle w:val="MCCDocumentTitle"/>
        <w:spacing w:line="240" w:lineRule="auto"/>
        <w:rPr>
          <w:b w:val="0"/>
          <w:bCs/>
          <w:sz w:val="36"/>
          <w:szCs w:val="36"/>
        </w:rPr>
      </w:pPr>
      <w:r w:rsidRPr="00423582">
        <w:rPr>
          <w:b w:val="0"/>
          <w:bCs/>
          <w:sz w:val="36"/>
          <w:szCs w:val="36"/>
        </w:rPr>
        <w:t>H</w:t>
      </w:r>
      <w:r w:rsidR="00FB59C0" w:rsidRPr="00423582">
        <w:rPr>
          <w:b w:val="0"/>
          <w:bCs/>
          <w:sz w:val="36"/>
          <w:szCs w:val="36"/>
        </w:rPr>
        <w:t xml:space="preserve">elp us promote the </w:t>
      </w:r>
      <w:r w:rsidRPr="00423582">
        <w:rPr>
          <w:b w:val="0"/>
          <w:bCs/>
          <w:sz w:val="36"/>
          <w:szCs w:val="36"/>
        </w:rPr>
        <w:t>C</w:t>
      </w:r>
      <w:r w:rsidR="00FB59C0" w:rsidRPr="00423582">
        <w:rPr>
          <w:b w:val="0"/>
          <w:bCs/>
          <w:sz w:val="36"/>
          <w:szCs w:val="36"/>
        </w:rPr>
        <w:t xml:space="preserve">ard to </w:t>
      </w:r>
      <w:r w:rsidRPr="00423582">
        <w:rPr>
          <w:b w:val="0"/>
          <w:bCs/>
          <w:sz w:val="36"/>
          <w:szCs w:val="36"/>
        </w:rPr>
        <w:t>C</w:t>
      </w:r>
      <w:r w:rsidR="00FB59C0" w:rsidRPr="00423582">
        <w:rPr>
          <w:b w:val="0"/>
          <w:bCs/>
          <w:sz w:val="36"/>
          <w:szCs w:val="36"/>
        </w:rPr>
        <w:t xml:space="preserve">ulture </w:t>
      </w:r>
      <w:r w:rsidR="00AD68D1">
        <w:rPr>
          <w:b w:val="0"/>
          <w:bCs/>
          <w:sz w:val="36"/>
          <w:szCs w:val="36"/>
        </w:rPr>
        <w:t>p</w:t>
      </w:r>
      <w:r w:rsidR="00FB59C0" w:rsidRPr="00423582">
        <w:rPr>
          <w:b w:val="0"/>
          <w:bCs/>
          <w:sz w:val="36"/>
          <w:szCs w:val="36"/>
        </w:rPr>
        <w:t>rogram!</w:t>
      </w:r>
    </w:p>
    <w:p w14:paraId="7DB262C3" w14:textId="48C39313" w:rsidR="00B124E9" w:rsidRPr="00F508D8" w:rsidRDefault="00000000" w:rsidP="00F40855">
      <w:bookmarkStart w:id="5" w:name="_Hlk12525310"/>
      <w:bookmarkEnd w:id="0"/>
      <w:r>
        <w:rPr>
          <w:noProof/>
        </w:rPr>
        <w:pict w14:anchorId="0E9C2E18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F40855" w:rsidRPr="00F508D8">
        <w:br/>
      </w:r>
    </w:p>
    <w:p w14:paraId="23305314" w14:textId="4439EB1F" w:rsidR="00D166D8" w:rsidRPr="00F508D8" w:rsidRDefault="00D166D8" w:rsidP="00A34348">
      <w:pPr>
        <w:pStyle w:val="MCCSubheadline"/>
      </w:pPr>
      <w:bookmarkStart w:id="6" w:name="_Hlk12525535"/>
      <w:bookmarkEnd w:id="5"/>
      <w:r w:rsidRPr="00F508D8">
        <w:t xml:space="preserve">Card to Culture </w:t>
      </w:r>
      <w:r w:rsidR="00FB59C0">
        <w:t>Overview</w:t>
      </w:r>
      <w:r w:rsidR="00842C9D">
        <w:t xml:space="preserve"> – How it </w:t>
      </w:r>
      <w:proofErr w:type="gramStart"/>
      <w:r w:rsidR="00842C9D">
        <w:t>Works</w:t>
      </w:r>
      <w:proofErr w:type="gramEnd"/>
    </w:p>
    <w:p w14:paraId="2B24AEB8" w14:textId="291BD9A1" w:rsidR="0038779D" w:rsidRDefault="002628B9" w:rsidP="00476ED4">
      <w:pPr>
        <w:pStyle w:val="MCCBody"/>
      </w:pPr>
      <w:r>
        <w:t xml:space="preserve">Mass Cultural Council’s </w:t>
      </w:r>
      <w:hyperlink r:id="rId12" w:history="1">
        <w:r w:rsidRPr="0015139A">
          <w:rPr>
            <w:rStyle w:val="Hyperlink"/>
            <w:u w:val="single"/>
          </w:rPr>
          <w:t>Card to Culture</w:t>
        </w:r>
      </w:hyperlink>
      <w:r w:rsidR="00842C9D">
        <w:t xml:space="preserve"> program </w:t>
      </w:r>
      <w:r w:rsidR="0038779D" w:rsidRPr="0013170E">
        <w:t xml:space="preserve">makes </w:t>
      </w:r>
      <w:r w:rsidR="002B0A0C">
        <w:t xml:space="preserve">arts and </w:t>
      </w:r>
      <w:r w:rsidR="0038779D" w:rsidRPr="0013170E">
        <w:t xml:space="preserve">cultural </w:t>
      </w:r>
      <w:r w:rsidR="002B0A0C">
        <w:t>experiences</w:t>
      </w:r>
      <w:r w:rsidR="0038779D" w:rsidRPr="0013170E">
        <w:t xml:space="preserve"> accessible to low-income families for whom cost is a </w:t>
      </w:r>
      <w:r w:rsidR="002B0A0C">
        <w:t xml:space="preserve">barrier to </w:t>
      </w:r>
      <w:r w:rsidR="0038779D" w:rsidRPr="0013170E">
        <w:t>participation.</w:t>
      </w:r>
    </w:p>
    <w:p w14:paraId="04D4F235" w14:textId="6AE6BF77" w:rsidR="00842C9D" w:rsidRDefault="00FB59C0" w:rsidP="00476ED4">
      <w:pPr>
        <w:pStyle w:val="MCCBody"/>
      </w:pPr>
      <w:r>
        <w:t>To identify this population, we</w:t>
      </w:r>
      <w:r w:rsidR="00842C9D">
        <w:t xml:space="preserve"> </w:t>
      </w:r>
      <w:r>
        <w:t>partner</w:t>
      </w:r>
      <w:r w:rsidR="00842C9D">
        <w:t>ed</w:t>
      </w:r>
      <w:r>
        <w:t xml:space="preserve"> with three other state agencies that </w:t>
      </w:r>
      <w:r w:rsidRPr="00E91275">
        <w:t xml:space="preserve">issue specific cards to the </w:t>
      </w:r>
      <w:r w:rsidR="00427A8E">
        <w:t>families</w:t>
      </w:r>
      <w:r w:rsidRPr="00E91275">
        <w:t xml:space="preserve"> enrolled in their programs, </w:t>
      </w:r>
      <w:r w:rsidR="00842C9D">
        <w:t xml:space="preserve">all of </w:t>
      </w:r>
      <w:r w:rsidRPr="00E91275">
        <w:t xml:space="preserve">which have strict income eligibility </w:t>
      </w:r>
      <w:r>
        <w:t>criteria</w:t>
      </w:r>
      <w:r w:rsidR="00224278">
        <w:t>:</w:t>
      </w:r>
    </w:p>
    <w:p w14:paraId="52E42A5F" w14:textId="3E172FA8" w:rsidR="00FB59C0" w:rsidRDefault="00FB59C0" w:rsidP="00C52F7C">
      <w:pPr>
        <w:pStyle w:val="MCCBody"/>
        <w:numPr>
          <w:ilvl w:val="0"/>
          <w:numId w:val="6"/>
        </w:numPr>
      </w:pPr>
      <w:r>
        <w:t xml:space="preserve">The </w:t>
      </w:r>
      <w:r w:rsidRPr="0027582E">
        <w:rPr>
          <w:bCs/>
        </w:rPr>
        <w:t>Department of Transitional Assistance</w:t>
      </w:r>
      <w:r w:rsidR="00A95A01" w:rsidRPr="0027582E">
        <w:rPr>
          <w:bCs/>
        </w:rPr>
        <w:t>,</w:t>
      </w:r>
      <w:r w:rsidR="00A95A01">
        <w:t xml:space="preserve"> which</w:t>
      </w:r>
      <w:r>
        <w:t xml:space="preserve"> administers the </w:t>
      </w:r>
      <w:r w:rsidRPr="00F508D8">
        <w:t xml:space="preserve">Electronic Benefit Transfer (EBT) </w:t>
      </w:r>
      <w:r>
        <w:t>programs</w:t>
      </w:r>
      <w:r w:rsidR="00A95A01">
        <w:t>.</w:t>
      </w:r>
      <w:r w:rsidR="0027582E">
        <w:t xml:space="preserve"> </w:t>
      </w:r>
      <w:hyperlink r:id="rId13" w:history="1">
        <w:r w:rsidR="0027582E" w:rsidRPr="0015139A">
          <w:rPr>
            <w:rStyle w:val="Hyperlink"/>
            <w:u w:val="single"/>
          </w:rPr>
          <w:t>Learn more about EBT Card to Culture</w:t>
        </w:r>
      </w:hyperlink>
      <w:r w:rsidR="0027582E">
        <w:t>.</w:t>
      </w:r>
    </w:p>
    <w:p w14:paraId="44685330" w14:textId="15C85868" w:rsidR="00842C9D" w:rsidRDefault="00842C9D" w:rsidP="00C52F7C">
      <w:pPr>
        <w:pStyle w:val="MCCBody"/>
        <w:numPr>
          <w:ilvl w:val="0"/>
          <w:numId w:val="6"/>
        </w:numPr>
      </w:pPr>
      <w:r>
        <w:t xml:space="preserve">The </w:t>
      </w:r>
      <w:r w:rsidRPr="0027582E">
        <w:rPr>
          <w:bCs/>
        </w:rPr>
        <w:t>Department of Public Health</w:t>
      </w:r>
      <w:r w:rsidR="00A95A01">
        <w:t>, which</w:t>
      </w:r>
      <w:r>
        <w:t xml:space="preserve"> administers the </w:t>
      </w:r>
      <w:r w:rsidRPr="00F508D8">
        <w:t>Women, Infants &amp; Children (WIC) Nutrition Program</w:t>
      </w:r>
      <w:r w:rsidR="0027582E">
        <w:t xml:space="preserve">. </w:t>
      </w:r>
      <w:hyperlink r:id="rId14" w:history="1">
        <w:r w:rsidR="0027582E" w:rsidRPr="0015139A">
          <w:rPr>
            <w:rStyle w:val="Hyperlink"/>
            <w:u w:val="single"/>
          </w:rPr>
          <w:t>Learn more about WIC Card to Culture</w:t>
        </w:r>
      </w:hyperlink>
      <w:r w:rsidR="0027582E">
        <w:t>.</w:t>
      </w:r>
    </w:p>
    <w:p w14:paraId="5A24138E" w14:textId="3924D70F" w:rsidR="00842C9D" w:rsidRDefault="00842C9D" w:rsidP="00C52F7C">
      <w:pPr>
        <w:pStyle w:val="MCCBody"/>
        <w:numPr>
          <w:ilvl w:val="0"/>
          <w:numId w:val="6"/>
        </w:numPr>
      </w:pPr>
      <w:r>
        <w:rPr>
          <w:bCs/>
        </w:rPr>
        <w:t xml:space="preserve">The </w:t>
      </w:r>
      <w:r w:rsidRPr="00F508D8">
        <w:t>Massachusetts Health Connector</w:t>
      </w:r>
      <w:r w:rsidR="0027582E">
        <w:t>, which</w:t>
      </w:r>
      <w:r>
        <w:t xml:space="preserve"> administers the </w:t>
      </w:r>
      <w:proofErr w:type="spellStart"/>
      <w:r w:rsidRPr="00F508D8">
        <w:t>ConnectorCare</w:t>
      </w:r>
      <w:proofErr w:type="spellEnd"/>
      <w:r w:rsidRPr="00F508D8">
        <w:t xml:space="preserve"> health insurance </w:t>
      </w:r>
      <w:r>
        <w:t>program</w:t>
      </w:r>
      <w:r w:rsidRPr="00F508D8">
        <w:t xml:space="preserve"> (</w:t>
      </w:r>
      <w:r>
        <w:t>multiple</w:t>
      </w:r>
      <w:r w:rsidRPr="00F508D8">
        <w:t xml:space="preserve"> carriers)</w:t>
      </w:r>
      <w:r w:rsidR="0027582E">
        <w:t xml:space="preserve">. </w:t>
      </w:r>
      <w:hyperlink r:id="rId15" w:history="1">
        <w:r w:rsidR="00C52F7C" w:rsidRPr="0015139A">
          <w:rPr>
            <w:rStyle w:val="Hyperlink"/>
            <w:u w:val="single"/>
          </w:rPr>
          <w:t xml:space="preserve">Learn more about </w:t>
        </w:r>
        <w:proofErr w:type="spellStart"/>
        <w:r w:rsidR="00C52F7C" w:rsidRPr="0015139A">
          <w:rPr>
            <w:rStyle w:val="Hyperlink"/>
            <w:u w:val="single"/>
          </w:rPr>
          <w:t>ConnectorCare</w:t>
        </w:r>
        <w:proofErr w:type="spellEnd"/>
        <w:r w:rsidR="00C52F7C" w:rsidRPr="0015139A">
          <w:rPr>
            <w:rStyle w:val="Hyperlink"/>
            <w:u w:val="single"/>
          </w:rPr>
          <w:t xml:space="preserve"> Card to Culture</w:t>
        </w:r>
      </w:hyperlink>
      <w:r w:rsidR="0027582E">
        <w:t>.</w:t>
      </w:r>
    </w:p>
    <w:p w14:paraId="7E151F1A" w14:textId="1288887C" w:rsidR="00D13C44" w:rsidRDefault="00842C9D" w:rsidP="00842C9D">
      <w:r>
        <w:t xml:space="preserve">We </w:t>
      </w:r>
      <w:r w:rsidRPr="00A57317">
        <w:t xml:space="preserve">recruit and train </w:t>
      </w:r>
      <w:r w:rsidR="00895CC5">
        <w:t xml:space="preserve">participating </w:t>
      </w:r>
      <w:r w:rsidRPr="00A57317">
        <w:t>organizations while our agency partners promote</w:t>
      </w:r>
      <w:r>
        <w:t xml:space="preserve"> these</w:t>
      </w:r>
      <w:r w:rsidRPr="00A57317">
        <w:t xml:space="preserve"> cultural experiences to their constituents.</w:t>
      </w:r>
    </w:p>
    <w:p w14:paraId="29A55B24" w14:textId="77777777" w:rsidR="00D13C44" w:rsidRDefault="00D13C44" w:rsidP="00842C9D"/>
    <w:p w14:paraId="5F04E2B1" w14:textId="63F0A171" w:rsidR="006314BA" w:rsidRDefault="008E312B" w:rsidP="00842C9D">
      <w:r>
        <w:t>Card to Culture is made possible by the</w:t>
      </w:r>
      <w:r w:rsidR="00842C9D">
        <w:t xml:space="preserve"> </w:t>
      </w:r>
      <w:r>
        <w:t xml:space="preserve">more than </w:t>
      </w:r>
      <w:r w:rsidR="00842C9D" w:rsidRPr="00082ABF">
        <w:t>40</w:t>
      </w:r>
      <w:r w:rsidR="00842C9D">
        <w:t xml:space="preserve">0 cultural </w:t>
      </w:r>
      <w:r w:rsidR="00842C9D" w:rsidRPr="00082ABF">
        <w:t>organization</w:t>
      </w:r>
      <w:r w:rsidR="00D13C44">
        <w:t>s that</w:t>
      </w:r>
      <w:r w:rsidR="00842C9D">
        <w:t xml:space="preserve"> participate by offering free admission or steep discounts</w:t>
      </w:r>
      <w:r w:rsidR="00842C9D" w:rsidRPr="00E91275">
        <w:t xml:space="preserve"> for tickets, classes, camps, memberships, gift shop</w:t>
      </w:r>
      <w:r w:rsidR="00714753">
        <w:t xml:space="preserve"> purchase</w:t>
      </w:r>
      <w:r w:rsidR="00842C9D" w:rsidRPr="00E91275">
        <w:t>s, etc</w:t>
      </w:r>
      <w:r w:rsidR="00842C9D">
        <w:t>.</w:t>
      </w:r>
      <w:r w:rsidR="00D13C44">
        <w:t xml:space="preserve"> The</w:t>
      </w:r>
      <w:r w:rsidR="00B130B7">
        <w:t xml:space="preserve"> organizations</w:t>
      </w:r>
      <w:r w:rsidR="00D13C44">
        <w:t xml:space="preserve"> </w:t>
      </w:r>
      <w:r w:rsidR="004A25E3" w:rsidRPr="00F508D8">
        <w:t>choose the extent of the discount</w:t>
      </w:r>
      <w:r w:rsidR="00206566" w:rsidRPr="00F508D8">
        <w:t xml:space="preserve"> </w:t>
      </w:r>
      <w:r w:rsidR="004A25E3" w:rsidRPr="00F508D8">
        <w:t>and which cards to accept.</w:t>
      </w:r>
      <w:r w:rsidR="00D13C44">
        <w:t xml:space="preserve"> </w:t>
      </w:r>
    </w:p>
    <w:p w14:paraId="2407ABFC" w14:textId="77777777" w:rsidR="006314BA" w:rsidRDefault="006314BA" w:rsidP="00842C9D"/>
    <w:p w14:paraId="2800D0AE" w14:textId="1C4D1286" w:rsidR="00D166D8" w:rsidRPr="00F508D8" w:rsidRDefault="00D13C44" w:rsidP="00842C9D">
      <w:r>
        <w:lastRenderedPageBreak/>
        <w:t>People can</w:t>
      </w:r>
      <w:r w:rsidRPr="00E91275">
        <w:t xml:space="preserve"> receive </w:t>
      </w:r>
      <w:r w:rsidR="00714753">
        <w:t>Card to Culture</w:t>
      </w:r>
      <w:r w:rsidRPr="00E91275">
        <w:t xml:space="preserve"> discounts </w:t>
      </w:r>
      <w:r>
        <w:t xml:space="preserve">simply by showing their EBT, WIC, or </w:t>
      </w:r>
      <w:proofErr w:type="spellStart"/>
      <w:r>
        <w:t>ConnectorCare</w:t>
      </w:r>
      <w:proofErr w:type="spellEnd"/>
      <w:r>
        <w:t xml:space="preserve"> card</w:t>
      </w:r>
      <w:r w:rsidR="00763502">
        <w:t xml:space="preserve"> </w:t>
      </w:r>
      <w:r w:rsidR="00763502" w:rsidRPr="00763502">
        <w:rPr>
          <w:color w:val="auto"/>
        </w:rPr>
        <w:t>when they visit a participating organization.</w:t>
      </w:r>
    </w:p>
    <w:p w14:paraId="1A074C34" w14:textId="3B9A71E6" w:rsidR="00D00EA5" w:rsidRDefault="00D00EA5" w:rsidP="00476ED4">
      <w:pPr>
        <w:pStyle w:val="MCCBody"/>
        <w:rPr>
          <w:noProof/>
        </w:rPr>
      </w:pPr>
    </w:p>
    <w:p w14:paraId="06AB2726" w14:textId="20137D39" w:rsidR="00707EFE" w:rsidRPr="00D62357" w:rsidRDefault="00707EFE" w:rsidP="007153EA">
      <w:pPr>
        <w:pStyle w:val="MCCHeadline"/>
        <w:rPr>
          <w:color w:val="auto"/>
          <w:sz w:val="24"/>
          <w:szCs w:val="24"/>
        </w:rPr>
      </w:pPr>
      <w:r w:rsidRPr="00D62357">
        <w:t>Toolkit for Promoting Card to Culture</w:t>
      </w:r>
    </w:p>
    <w:p w14:paraId="5CC90F5E" w14:textId="591DCCE7" w:rsidR="00707EFE" w:rsidRPr="00D62357" w:rsidRDefault="00707EFE" w:rsidP="004F5336">
      <w:r w:rsidRPr="00D62357">
        <w:t xml:space="preserve">Help </w:t>
      </w:r>
      <w:r w:rsidR="003A2AE3" w:rsidRPr="00D62357">
        <w:t>us promote Card to Culture</w:t>
      </w:r>
      <w:r w:rsidR="00D62357" w:rsidRPr="00D62357">
        <w:t xml:space="preserve"> by </w:t>
      </w:r>
      <w:r w:rsidRPr="00D62357">
        <w:t>shar</w:t>
      </w:r>
      <w:r w:rsidR="00D62357" w:rsidRPr="00D62357">
        <w:t>ing</w:t>
      </w:r>
      <w:r w:rsidRPr="00D62357">
        <w:t xml:space="preserve"> news across your </w:t>
      </w:r>
      <w:r w:rsidR="007153EA">
        <w:t>networks</w:t>
      </w:r>
      <w:r w:rsidR="00F618C0">
        <w:t xml:space="preserve"> using:</w:t>
      </w:r>
      <w:r w:rsidRPr="00D62357">
        <w:br/>
      </w:r>
    </w:p>
    <w:p w14:paraId="285F6BAE" w14:textId="1B50606C" w:rsidR="00707EFE" w:rsidRPr="00383529" w:rsidRDefault="00707EFE" w:rsidP="007153EA">
      <w:pPr>
        <w:pStyle w:val="ListParagraph"/>
        <w:numPr>
          <w:ilvl w:val="0"/>
          <w:numId w:val="16"/>
        </w:numPr>
        <w:rPr>
          <w:b/>
          <w:bCs/>
        </w:rPr>
      </w:pPr>
      <w:r w:rsidRPr="00383529">
        <w:rPr>
          <w:b/>
          <w:bCs/>
        </w:rPr>
        <w:t>Social Media Handles</w:t>
      </w:r>
    </w:p>
    <w:p w14:paraId="387909D6" w14:textId="14967CCE" w:rsidR="00707EFE" w:rsidRPr="007153EA" w:rsidRDefault="00707EFE" w:rsidP="007153EA">
      <w:pPr>
        <w:ind w:left="720"/>
        <w:rPr>
          <w:rFonts w:cs="Courier New"/>
        </w:rPr>
      </w:pPr>
      <w:r w:rsidRPr="003F0FD4">
        <w:t xml:space="preserve">Please follow </w:t>
      </w:r>
      <w:r w:rsidR="00C65B29" w:rsidRPr="003F0FD4">
        <w:t>us</w:t>
      </w:r>
      <w:r w:rsidRPr="003F0FD4">
        <w:t xml:space="preserve"> on social media </w:t>
      </w:r>
      <w:r w:rsidR="00C65B29" w:rsidRPr="003F0FD4">
        <w:t>and</w:t>
      </w:r>
      <w:r w:rsidRPr="003F0FD4">
        <w:t xml:space="preserve"> tag us in any posts</w:t>
      </w:r>
      <w:r w:rsidR="003F0FD4" w:rsidRPr="003F0FD4">
        <w:t xml:space="preserve"> using</w:t>
      </w:r>
      <w:r w:rsidRPr="003F0FD4">
        <w:t xml:space="preserve"> the hashtag provided.</w:t>
      </w:r>
      <w:r w:rsidRPr="00D62357">
        <w:br/>
      </w:r>
    </w:p>
    <w:p w14:paraId="167B2A24" w14:textId="2D66296A" w:rsidR="00707EFE" w:rsidRPr="00383529" w:rsidRDefault="00707EFE" w:rsidP="007153EA">
      <w:pPr>
        <w:pStyle w:val="ListParagraph"/>
        <w:numPr>
          <w:ilvl w:val="0"/>
          <w:numId w:val="16"/>
        </w:numPr>
        <w:rPr>
          <w:b/>
          <w:bCs/>
        </w:rPr>
      </w:pPr>
      <w:r w:rsidRPr="00383529">
        <w:rPr>
          <w:b/>
          <w:bCs/>
        </w:rPr>
        <w:t>Sample Social Media Post</w:t>
      </w:r>
      <w:r w:rsidR="004B1B26">
        <w:rPr>
          <w:b/>
          <w:bCs/>
        </w:rPr>
        <w:t>s</w:t>
      </w:r>
    </w:p>
    <w:p w14:paraId="0E0C60ED" w14:textId="418FFCBC" w:rsidR="00707EFE" w:rsidRPr="007153EA" w:rsidRDefault="00707EFE" w:rsidP="007153EA">
      <w:pPr>
        <w:ind w:left="720"/>
        <w:rPr>
          <w:rFonts w:cs="Courier New"/>
          <w:color w:val="212121"/>
        </w:rPr>
      </w:pPr>
      <w:r w:rsidRPr="007153EA">
        <w:rPr>
          <w:color w:val="212121"/>
        </w:rPr>
        <w:t xml:space="preserve">Use this copy to </w:t>
      </w:r>
      <w:r w:rsidR="003446E5">
        <w:rPr>
          <w:color w:val="212121"/>
        </w:rPr>
        <w:t>build</w:t>
      </w:r>
      <w:r w:rsidRPr="007153EA">
        <w:rPr>
          <w:color w:val="212121"/>
        </w:rPr>
        <w:t xml:space="preserve"> </w:t>
      </w:r>
      <w:r w:rsidR="003446E5">
        <w:rPr>
          <w:color w:val="212121"/>
        </w:rPr>
        <w:t>awareness</w:t>
      </w:r>
      <w:r w:rsidRPr="007153EA">
        <w:rPr>
          <w:color w:val="212121"/>
        </w:rPr>
        <w:t xml:space="preserve"> </w:t>
      </w:r>
      <w:r w:rsidR="003446E5">
        <w:rPr>
          <w:color w:val="212121"/>
        </w:rPr>
        <w:t>of</w:t>
      </w:r>
      <w:r w:rsidRPr="007153EA">
        <w:rPr>
          <w:color w:val="212121"/>
        </w:rPr>
        <w:t xml:space="preserve"> </w:t>
      </w:r>
      <w:r w:rsidR="00F37DE7">
        <w:rPr>
          <w:color w:val="212121"/>
        </w:rPr>
        <w:t>Card to Culture</w:t>
      </w:r>
      <w:r w:rsidRPr="007153EA">
        <w:rPr>
          <w:color w:val="212121"/>
        </w:rPr>
        <w:t xml:space="preserve"> across your social media channels (Instagram, Threads, X/Twitter, Facebook, and LinkedIn). </w:t>
      </w:r>
    </w:p>
    <w:p w14:paraId="0BEF2045" w14:textId="5281125C" w:rsidR="00707EFE" w:rsidRPr="00D62357" w:rsidRDefault="00707EFE" w:rsidP="007153EA">
      <w:pPr>
        <w:rPr>
          <w:color w:val="auto"/>
          <w:sz w:val="24"/>
          <w:szCs w:val="24"/>
        </w:rPr>
      </w:pPr>
    </w:p>
    <w:p w14:paraId="6FB5A512" w14:textId="77777777" w:rsidR="00707EFE" w:rsidRPr="00383529" w:rsidRDefault="00707EFE" w:rsidP="007153EA">
      <w:pPr>
        <w:pStyle w:val="ListParagraph"/>
        <w:numPr>
          <w:ilvl w:val="0"/>
          <w:numId w:val="16"/>
        </w:numPr>
        <w:rPr>
          <w:b/>
          <w:bCs/>
        </w:rPr>
      </w:pPr>
      <w:r w:rsidRPr="00383529">
        <w:rPr>
          <w:b/>
          <w:bCs/>
        </w:rPr>
        <w:t>Draft Copy for Newsletters</w:t>
      </w:r>
    </w:p>
    <w:p w14:paraId="268A919C" w14:textId="7BF679AA" w:rsidR="00707EFE" w:rsidRPr="007153EA" w:rsidRDefault="00707EFE" w:rsidP="007153EA">
      <w:pPr>
        <w:ind w:left="720"/>
        <w:rPr>
          <w:color w:val="212121"/>
        </w:rPr>
      </w:pPr>
      <w:r w:rsidRPr="007153EA">
        <w:rPr>
          <w:color w:val="212121"/>
        </w:rPr>
        <w:t>Use th</w:t>
      </w:r>
      <w:r w:rsidR="0070567A">
        <w:rPr>
          <w:color w:val="212121"/>
        </w:rPr>
        <w:t>is</w:t>
      </w:r>
      <w:r w:rsidRPr="007153EA">
        <w:rPr>
          <w:color w:val="212121"/>
        </w:rPr>
        <w:t xml:space="preserve"> draft language to </w:t>
      </w:r>
      <w:r w:rsidR="0005389D">
        <w:rPr>
          <w:color w:val="212121"/>
        </w:rPr>
        <w:t>build</w:t>
      </w:r>
      <w:r w:rsidR="0005389D" w:rsidRPr="007153EA">
        <w:rPr>
          <w:color w:val="212121"/>
        </w:rPr>
        <w:t xml:space="preserve"> </w:t>
      </w:r>
      <w:r w:rsidR="0005389D">
        <w:rPr>
          <w:color w:val="212121"/>
        </w:rPr>
        <w:t>awareness</w:t>
      </w:r>
      <w:r w:rsidR="0005389D" w:rsidRPr="007153EA">
        <w:rPr>
          <w:color w:val="212121"/>
        </w:rPr>
        <w:t xml:space="preserve"> </w:t>
      </w:r>
      <w:r w:rsidR="0005389D">
        <w:rPr>
          <w:color w:val="212121"/>
        </w:rPr>
        <w:t>of</w:t>
      </w:r>
      <w:r w:rsidR="0005389D" w:rsidRPr="007153EA">
        <w:rPr>
          <w:color w:val="212121"/>
        </w:rPr>
        <w:t xml:space="preserve"> </w:t>
      </w:r>
      <w:r w:rsidR="0005389D">
        <w:rPr>
          <w:color w:val="212121"/>
        </w:rPr>
        <w:t>Card to Culture</w:t>
      </w:r>
      <w:r w:rsidR="0005389D" w:rsidRPr="007153EA">
        <w:rPr>
          <w:color w:val="212121"/>
        </w:rPr>
        <w:t xml:space="preserve"> </w:t>
      </w:r>
      <w:r w:rsidRPr="007153EA">
        <w:rPr>
          <w:color w:val="212121"/>
        </w:rPr>
        <w:t>through your organizational newsletter or those of your close partners.</w:t>
      </w:r>
    </w:p>
    <w:p w14:paraId="357A6F79" w14:textId="77777777" w:rsidR="007153EA" w:rsidRDefault="007153EA" w:rsidP="007153EA">
      <w:pPr>
        <w:rPr>
          <w:color w:val="212121"/>
        </w:rPr>
      </w:pPr>
    </w:p>
    <w:p w14:paraId="095E070D" w14:textId="3C081711" w:rsidR="007153EA" w:rsidRPr="00C93071" w:rsidRDefault="007153EA" w:rsidP="007153EA">
      <w:pPr>
        <w:pStyle w:val="ListParagraph"/>
        <w:numPr>
          <w:ilvl w:val="0"/>
          <w:numId w:val="16"/>
        </w:numPr>
        <w:rPr>
          <w:b/>
          <w:bCs/>
        </w:rPr>
      </w:pPr>
      <w:r w:rsidRPr="00C93071">
        <w:rPr>
          <w:b/>
          <w:bCs/>
        </w:rPr>
        <w:t>Flyers</w:t>
      </w:r>
    </w:p>
    <w:p w14:paraId="77412595" w14:textId="6D98006C" w:rsidR="007153EA" w:rsidRDefault="007153EA" w:rsidP="007153EA">
      <w:pPr>
        <w:ind w:left="720"/>
      </w:pPr>
      <w:r>
        <w:t xml:space="preserve">Print </w:t>
      </w:r>
      <w:r w:rsidR="0072515F">
        <w:t>promotional</w:t>
      </w:r>
      <w:r>
        <w:t xml:space="preserve"> </w:t>
      </w:r>
      <w:hyperlink r:id="rId16" w:history="1">
        <w:r w:rsidRPr="0015139A">
          <w:rPr>
            <w:rStyle w:val="Hyperlink"/>
            <w:u w:val="single"/>
          </w:rPr>
          <w:t>Card to Culture flyers</w:t>
        </w:r>
      </w:hyperlink>
      <w:r>
        <w:t xml:space="preserve"> to distribute throughout your offices, reception areas, bulletin boards, etc. </w:t>
      </w:r>
    </w:p>
    <w:p w14:paraId="7557F93C" w14:textId="77777777" w:rsidR="00F618C0" w:rsidRDefault="00F618C0" w:rsidP="00383529">
      <w:pPr>
        <w:rPr>
          <w:color w:val="212121"/>
        </w:rPr>
      </w:pPr>
    </w:p>
    <w:p w14:paraId="312BD0DC" w14:textId="77777777" w:rsidR="009B4990" w:rsidRDefault="009B4990" w:rsidP="00383529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Postcard</w:t>
      </w:r>
    </w:p>
    <w:p w14:paraId="6A867620" w14:textId="1A901B8F" w:rsidR="009B4990" w:rsidRPr="009B4990" w:rsidRDefault="009B4990" w:rsidP="009B4990">
      <w:pPr>
        <w:ind w:left="720"/>
      </w:pPr>
      <w:r w:rsidRPr="009B4990">
        <w:t>Print promotional postcards to distribute</w:t>
      </w:r>
      <w:r>
        <w:t xml:space="preserve"> to your community</w:t>
      </w:r>
      <w:r w:rsidRPr="009B4990">
        <w:t>.</w:t>
      </w:r>
    </w:p>
    <w:p w14:paraId="0273F55F" w14:textId="77777777" w:rsidR="009B4990" w:rsidRPr="009B4990" w:rsidRDefault="009B4990" w:rsidP="009B4990">
      <w:pPr>
        <w:ind w:left="360"/>
        <w:rPr>
          <w:b/>
          <w:bCs/>
        </w:rPr>
      </w:pPr>
    </w:p>
    <w:p w14:paraId="48A29C94" w14:textId="436E8869" w:rsidR="006C5ADC" w:rsidRDefault="006C5ADC" w:rsidP="00383529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Supporting Text</w:t>
      </w:r>
    </w:p>
    <w:p w14:paraId="773C35F8" w14:textId="6AF4DE18" w:rsidR="006C5ADC" w:rsidRDefault="006C5ADC" w:rsidP="006C5ADC">
      <w:pPr>
        <w:ind w:left="720"/>
      </w:pPr>
      <w:r>
        <w:t xml:space="preserve">Brief text you can include on </w:t>
      </w:r>
      <w:r w:rsidR="00251E61">
        <w:t>your e</w:t>
      </w:r>
      <w:r>
        <w:t xml:space="preserve">xisting marketing </w:t>
      </w:r>
      <w:r w:rsidR="00251E61" w:rsidRPr="00F508D8">
        <w:t>collateral.</w:t>
      </w:r>
    </w:p>
    <w:p w14:paraId="33702CF2" w14:textId="77777777" w:rsidR="006C5ADC" w:rsidRPr="006C5ADC" w:rsidRDefault="006C5ADC" w:rsidP="006C5ADC">
      <w:pPr>
        <w:ind w:left="720"/>
        <w:rPr>
          <w:b/>
          <w:bCs/>
        </w:rPr>
      </w:pPr>
    </w:p>
    <w:p w14:paraId="22E69BBE" w14:textId="16FCDDC1" w:rsidR="00F618C0" w:rsidRPr="00C93071" w:rsidRDefault="000A6A4E" w:rsidP="00383529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Promotional</w:t>
      </w:r>
      <w:r w:rsidR="000C6E2D" w:rsidRPr="00C93071">
        <w:rPr>
          <w:b/>
          <w:bCs/>
        </w:rPr>
        <w:t xml:space="preserve"> Visuals</w:t>
      </w:r>
    </w:p>
    <w:p w14:paraId="456627B9" w14:textId="079F169E" w:rsidR="00707EFE" w:rsidRPr="00D62357" w:rsidRDefault="00707EFE" w:rsidP="004F5336">
      <w:pPr>
        <w:rPr>
          <w:color w:val="auto"/>
          <w:sz w:val="24"/>
          <w:szCs w:val="24"/>
        </w:rPr>
      </w:pPr>
      <w:r w:rsidRPr="00D62357">
        <w:br/>
      </w:r>
    </w:p>
    <w:p w14:paraId="7B0EABE9" w14:textId="21E38F47" w:rsidR="00707EFE" w:rsidRPr="00F618C0" w:rsidRDefault="00707EFE" w:rsidP="007153EA">
      <w:pPr>
        <w:pStyle w:val="MCCSubheadline"/>
      </w:pPr>
      <w:r w:rsidRPr="00F618C0">
        <w:t xml:space="preserve">Social Media </w:t>
      </w:r>
      <w:r w:rsidR="00251E61">
        <w:t>Handles</w:t>
      </w:r>
    </w:p>
    <w:p w14:paraId="7CE60353" w14:textId="7C54E795" w:rsidR="00707EFE" w:rsidRPr="00D62357" w:rsidRDefault="00707EFE" w:rsidP="004F5336">
      <w:r w:rsidRPr="00D62357">
        <w:rPr>
          <w:i/>
          <w:iCs/>
        </w:rPr>
        <w:t xml:space="preserve">Please tag or link to these handles and hashtags when posting </w:t>
      </w:r>
      <w:r w:rsidR="003F0FD4">
        <w:rPr>
          <w:i/>
          <w:iCs/>
        </w:rPr>
        <w:t>about Card to Culture</w:t>
      </w:r>
      <w:r w:rsidR="00B620E1">
        <w:rPr>
          <w:i/>
          <w:iCs/>
        </w:rPr>
        <w:t>.</w:t>
      </w:r>
    </w:p>
    <w:p w14:paraId="1F1A86C2" w14:textId="77777777" w:rsidR="00707EFE" w:rsidRPr="00D62357" w:rsidRDefault="00707EFE" w:rsidP="004F5336"/>
    <w:p w14:paraId="57B080D7" w14:textId="3D2E6B6C" w:rsidR="00707EFE" w:rsidRPr="00D62357" w:rsidRDefault="00707EFE" w:rsidP="004F5336">
      <w:r w:rsidRPr="00D62357">
        <w:t xml:space="preserve">Instagram: </w:t>
      </w:r>
      <w:hyperlink r:id="rId17" w:history="1">
        <w:r w:rsidRPr="00D62357">
          <w:rPr>
            <w:rStyle w:val="Hyperlink"/>
            <w:rFonts w:cs="Arial"/>
            <w:shd w:val="clear" w:color="auto" w:fill="FFFFFF"/>
          </w:rPr>
          <w:t>@masscultural</w:t>
        </w:r>
      </w:hyperlink>
      <w:r w:rsidR="002125D1">
        <w:t xml:space="preserve">, </w:t>
      </w:r>
      <w:hyperlink r:id="rId18" w:history="1">
        <w:r w:rsidR="002125D1" w:rsidRPr="00C30E5B">
          <w:rPr>
            <w:rStyle w:val="Hyperlink"/>
            <w:bCs/>
          </w:rPr>
          <w:t>@MassWIC</w:t>
        </w:r>
      </w:hyperlink>
      <w:r w:rsidR="002125D1" w:rsidRPr="00C30E5B">
        <w:t>,</w:t>
      </w:r>
      <w:r w:rsidR="002125D1">
        <w:rPr>
          <w:b/>
          <w:bCs/>
        </w:rPr>
        <w:t xml:space="preserve"> </w:t>
      </w:r>
      <w:hyperlink r:id="rId19" w:history="1">
        <w:r w:rsidR="002125D1" w:rsidRPr="0003757E">
          <w:rPr>
            <w:rStyle w:val="Hyperlink"/>
            <w:bCs/>
          </w:rPr>
          <w:t>@HealthConnector</w:t>
        </w:r>
      </w:hyperlink>
    </w:p>
    <w:p w14:paraId="294B9312" w14:textId="3FB168F1" w:rsidR="00707EFE" w:rsidRPr="00D62357" w:rsidRDefault="00707EFE" w:rsidP="004F5336">
      <w:r w:rsidRPr="00D62357">
        <w:t xml:space="preserve">Threads: </w:t>
      </w:r>
      <w:hyperlink r:id="rId20" w:history="1">
        <w:r w:rsidRPr="00D62357">
          <w:rPr>
            <w:rStyle w:val="Hyperlink"/>
            <w:rFonts w:cs="Arial"/>
            <w:shd w:val="clear" w:color="auto" w:fill="FFFFFF"/>
          </w:rPr>
          <w:t>@masscultural</w:t>
        </w:r>
      </w:hyperlink>
      <w:r w:rsidR="002125D1">
        <w:t xml:space="preserve">, </w:t>
      </w:r>
      <w:hyperlink r:id="rId21" w:history="1">
        <w:r w:rsidR="002125D1" w:rsidRPr="0003757E">
          <w:rPr>
            <w:rStyle w:val="Hyperlink"/>
            <w:bCs/>
          </w:rPr>
          <w:t>@HealthConnector</w:t>
        </w:r>
      </w:hyperlink>
    </w:p>
    <w:p w14:paraId="5355E0A5" w14:textId="62F366F9" w:rsidR="00707EFE" w:rsidRPr="00D62357" w:rsidRDefault="00707EFE" w:rsidP="004F5336">
      <w:r w:rsidRPr="00D62357">
        <w:t xml:space="preserve">Facebook: </w:t>
      </w:r>
      <w:hyperlink r:id="rId22" w:history="1">
        <w:r w:rsidRPr="00D62357">
          <w:rPr>
            <w:rStyle w:val="Hyperlink"/>
            <w:rFonts w:cs="Arial"/>
            <w:shd w:val="clear" w:color="auto" w:fill="FFFFFF"/>
          </w:rPr>
          <w:t>Mass Cultural Council</w:t>
        </w:r>
      </w:hyperlink>
      <w:r w:rsidR="002125D1">
        <w:t xml:space="preserve">, </w:t>
      </w:r>
      <w:hyperlink r:id="rId23" w:history="1">
        <w:r w:rsidR="002125D1" w:rsidRPr="00C30E5B">
          <w:rPr>
            <w:rStyle w:val="Hyperlink"/>
            <w:bCs/>
          </w:rPr>
          <w:t>@MassWIC</w:t>
        </w:r>
      </w:hyperlink>
      <w:r w:rsidR="002125D1" w:rsidRPr="00C30E5B">
        <w:t>,</w:t>
      </w:r>
      <w:r w:rsidR="002125D1">
        <w:rPr>
          <w:b/>
          <w:bCs/>
        </w:rPr>
        <w:t xml:space="preserve"> </w:t>
      </w:r>
      <w:hyperlink r:id="rId24" w:history="1">
        <w:r w:rsidR="002125D1" w:rsidRPr="00050260">
          <w:rPr>
            <w:rStyle w:val="Hyperlink"/>
            <w:bCs/>
          </w:rPr>
          <w:t>@HealthConnector</w:t>
        </w:r>
      </w:hyperlink>
    </w:p>
    <w:p w14:paraId="2098023E" w14:textId="16364CE3" w:rsidR="00707EFE" w:rsidRPr="00D62357" w:rsidRDefault="00707EFE" w:rsidP="004F5336">
      <w:r w:rsidRPr="00D62357">
        <w:t xml:space="preserve">X/Twitter: </w:t>
      </w:r>
      <w:hyperlink r:id="rId25" w:history="1">
        <w:r w:rsidRPr="00D62357">
          <w:rPr>
            <w:rStyle w:val="Hyperlink"/>
            <w:rFonts w:cs="Arial"/>
            <w:shd w:val="clear" w:color="auto" w:fill="FFFFFF"/>
          </w:rPr>
          <w:t>@masscultural</w:t>
        </w:r>
      </w:hyperlink>
      <w:r w:rsidR="002125D1">
        <w:t xml:space="preserve">, </w:t>
      </w:r>
      <w:hyperlink r:id="rId26" w:history="1">
        <w:r w:rsidR="002125D1" w:rsidRPr="00C30E5B">
          <w:rPr>
            <w:rStyle w:val="Hyperlink"/>
            <w:bCs/>
          </w:rPr>
          <w:t>@DTA_Listens</w:t>
        </w:r>
      </w:hyperlink>
      <w:r w:rsidR="002125D1" w:rsidRPr="00C30E5B">
        <w:t>,</w:t>
      </w:r>
      <w:r w:rsidR="002125D1">
        <w:rPr>
          <w:b/>
          <w:bCs/>
        </w:rPr>
        <w:t xml:space="preserve"> </w:t>
      </w:r>
      <w:hyperlink r:id="rId27" w:history="1">
        <w:r w:rsidR="002125D1" w:rsidRPr="00C30E5B">
          <w:rPr>
            <w:rStyle w:val="Hyperlink"/>
            <w:bCs/>
          </w:rPr>
          <w:t>@MassWIC</w:t>
        </w:r>
      </w:hyperlink>
      <w:r w:rsidR="002125D1" w:rsidRPr="00C30E5B">
        <w:t>,</w:t>
      </w:r>
      <w:r w:rsidR="002125D1">
        <w:rPr>
          <w:b/>
          <w:bCs/>
        </w:rPr>
        <w:t xml:space="preserve"> </w:t>
      </w:r>
      <w:hyperlink r:id="rId28" w:history="1">
        <w:r w:rsidR="002125D1" w:rsidRPr="00050260">
          <w:rPr>
            <w:rStyle w:val="Hyperlink"/>
            <w:bCs/>
          </w:rPr>
          <w:t>@HealthConnector</w:t>
        </w:r>
      </w:hyperlink>
    </w:p>
    <w:p w14:paraId="029AD85F" w14:textId="77777777" w:rsidR="00707EFE" w:rsidRPr="00D62357" w:rsidRDefault="00707EFE" w:rsidP="004F5336">
      <w:r w:rsidRPr="00D62357">
        <w:t xml:space="preserve">LinkedIn: </w:t>
      </w:r>
      <w:hyperlink r:id="rId29" w:history="1">
        <w:r w:rsidRPr="00D62357">
          <w:rPr>
            <w:rStyle w:val="Hyperlink"/>
            <w:rFonts w:cs="Arial"/>
          </w:rPr>
          <w:t>Mass Cultural Counci</w:t>
        </w:r>
        <w:r w:rsidRPr="00D62357">
          <w:rPr>
            <w:rStyle w:val="Hyperlink"/>
            <w:rFonts w:cs="Arial"/>
            <w:color w:val="1155CC"/>
          </w:rPr>
          <w:t>l</w:t>
        </w:r>
      </w:hyperlink>
    </w:p>
    <w:p w14:paraId="41748FA7" w14:textId="77777777" w:rsidR="003949BA" w:rsidRDefault="003949BA" w:rsidP="00C30E5B">
      <w:pPr>
        <w:pStyle w:val="MCCSubheadline"/>
      </w:pPr>
    </w:p>
    <w:p w14:paraId="1A9E46DC" w14:textId="77777777" w:rsidR="001A2074" w:rsidRDefault="001A2074">
      <w:pPr>
        <w:rPr>
          <w:b/>
          <w:color w:val="CE6029"/>
          <w:sz w:val="26"/>
          <w:szCs w:val="26"/>
        </w:rPr>
      </w:pPr>
      <w:r>
        <w:br w:type="page"/>
      </w:r>
    </w:p>
    <w:p w14:paraId="567CC93F" w14:textId="398E13E7" w:rsidR="00707EFE" w:rsidRPr="00C30E5B" w:rsidRDefault="00707EFE" w:rsidP="00C30E5B">
      <w:pPr>
        <w:pStyle w:val="MCCSubheadline"/>
      </w:pPr>
      <w:r w:rsidRPr="00F618C0">
        <w:lastRenderedPageBreak/>
        <w:t>Sample Social Media Post</w:t>
      </w:r>
      <w:r w:rsidR="004B1B26">
        <w:t>s</w:t>
      </w:r>
    </w:p>
    <w:p w14:paraId="0C415B91" w14:textId="77777777" w:rsidR="00707EFE" w:rsidRPr="004B1B26" w:rsidRDefault="00707EFE" w:rsidP="004F5336">
      <w:pPr>
        <w:rPr>
          <w:i/>
          <w:iCs/>
        </w:rPr>
      </w:pPr>
      <w:r w:rsidRPr="004B1B26">
        <w:rPr>
          <w:i/>
          <w:iCs/>
          <w:color w:val="212121"/>
        </w:rPr>
        <w:t>Here are sample posts for you to use or modify as you choose. </w:t>
      </w:r>
    </w:p>
    <w:p w14:paraId="42628FCF" w14:textId="77777777" w:rsidR="00707EFE" w:rsidRPr="00D62357" w:rsidRDefault="00707EFE" w:rsidP="004F5336"/>
    <w:p w14:paraId="5A33D2A3" w14:textId="77777777" w:rsidR="00707EFE" w:rsidRDefault="00707EFE" w:rsidP="004F5336">
      <w:pPr>
        <w:rPr>
          <w:color w:val="212121"/>
        </w:rPr>
      </w:pPr>
      <w:r w:rsidRPr="00D62357">
        <w:rPr>
          <w:color w:val="212121"/>
        </w:rPr>
        <w:t>Post 1</w:t>
      </w:r>
    </w:p>
    <w:p w14:paraId="17E8FD77" w14:textId="69EE48DA" w:rsidR="00074577" w:rsidRPr="00CD169E" w:rsidRDefault="00074577" w:rsidP="00074577">
      <w:r>
        <w:rPr>
          <w:color w:val="212121"/>
        </w:rPr>
        <w:t>Did you know #</w:t>
      </w:r>
      <w:r>
        <w:t xml:space="preserve">CardToCulture provides </w:t>
      </w:r>
      <w:r w:rsidRPr="0015139A">
        <w:rPr>
          <w:bCs/>
        </w:rPr>
        <w:t>EBT</w:t>
      </w:r>
      <w:r w:rsidRPr="00CD169E">
        <w:t>,</w:t>
      </w:r>
      <w:r w:rsidRPr="00CD169E">
        <w:rPr>
          <w:rStyle w:val="Hyperlink"/>
        </w:rPr>
        <w:t xml:space="preserve"> </w:t>
      </w:r>
      <w:r w:rsidRPr="0015139A">
        <w:rPr>
          <w:bCs/>
        </w:rPr>
        <w:t>WIC</w:t>
      </w:r>
      <w:r w:rsidRPr="00CD169E">
        <w:t xml:space="preserve">, and </w:t>
      </w:r>
      <w:proofErr w:type="spellStart"/>
      <w:r w:rsidRPr="0015139A">
        <w:rPr>
          <w:bCs/>
        </w:rPr>
        <w:t>ConnectorCare</w:t>
      </w:r>
      <w:proofErr w:type="spellEnd"/>
      <w:r w:rsidRPr="00CD169E">
        <w:t xml:space="preserve"> </w:t>
      </w:r>
      <w:r>
        <w:t xml:space="preserve">cardholders free or steeply discounted admission to a variety of arts, humanities, and science organizations across the Commonwealth? </w:t>
      </w:r>
      <w:r w:rsidRPr="00CD169E">
        <w:t>Check out the list of participating organizations in your area!</w:t>
      </w:r>
      <w:r>
        <w:t xml:space="preserve"> #PowerOfCulture </w:t>
      </w:r>
      <w:r w:rsidR="00D15980" w:rsidRPr="00D15980">
        <w:t>https://bit.ly/card2culture</w:t>
      </w:r>
    </w:p>
    <w:p w14:paraId="443F27DA" w14:textId="77777777" w:rsidR="00707EFE" w:rsidRPr="00D62357" w:rsidRDefault="00707EFE" w:rsidP="004F5336"/>
    <w:p w14:paraId="45E8A76B" w14:textId="77777777" w:rsidR="00707EFE" w:rsidRDefault="00707EFE" w:rsidP="00CD169E">
      <w:r w:rsidRPr="00CD169E">
        <w:t>Post 2</w:t>
      </w:r>
    </w:p>
    <w:p w14:paraId="1C52A990" w14:textId="2F9D318D" w:rsidR="00074577" w:rsidRPr="00CD169E" w:rsidRDefault="00074577" w:rsidP="00CD169E">
      <w:r w:rsidRPr="00CD169E">
        <w:rPr>
          <w:color w:val="1F1F1F"/>
          <w:shd w:val="clear" w:color="auto" w:fill="FFFFFF"/>
        </w:rPr>
        <w:t>Find discount offers from 400+ cultural organizations participating in #CardToCulture online at @DTA_Listens' (bit.ly/2v7tF0v), @MassWIC's (bit.ly/3Mh2J6Z), and @HealthConnector's (bit.ly/3JWXU0C) web sites. #PowerOfCulture</w:t>
      </w:r>
    </w:p>
    <w:p w14:paraId="7D92D783" w14:textId="77777777" w:rsidR="00707EFE" w:rsidRPr="00CD169E" w:rsidRDefault="00707EFE" w:rsidP="00CD169E"/>
    <w:p w14:paraId="0562AC76" w14:textId="77777777" w:rsidR="00707EFE" w:rsidRPr="00CD169E" w:rsidRDefault="00707EFE" w:rsidP="00CD169E">
      <w:r w:rsidRPr="00CD169E">
        <w:t>Post 3</w:t>
      </w:r>
    </w:p>
    <w:p w14:paraId="06B508B9" w14:textId="29D1E56F" w:rsidR="002F0F03" w:rsidRDefault="00D26CC8" w:rsidP="002F0F03">
      <w:r>
        <w:rPr>
          <w:bCs/>
        </w:rPr>
        <w:t>#</w:t>
      </w:r>
      <w:r w:rsidRPr="00D26CC8">
        <w:rPr>
          <w:bCs/>
        </w:rPr>
        <w:t>Card</w:t>
      </w:r>
      <w:r>
        <w:rPr>
          <w:bCs/>
        </w:rPr>
        <w:t>T</w:t>
      </w:r>
      <w:r w:rsidRPr="00D26CC8">
        <w:rPr>
          <w:bCs/>
        </w:rPr>
        <w:t>oCulture</w:t>
      </w:r>
      <w:r>
        <w:t xml:space="preserve"> </w:t>
      </w:r>
      <w:r w:rsidR="008E04D7">
        <w:t xml:space="preserve">makes </w:t>
      </w:r>
      <w:r>
        <w:t>arts and cultural experiences</w:t>
      </w:r>
      <w:r w:rsidRPr="0013170E">
        <w:t xml:space="preserve"> accessible to low-income </w:t>
      </w:r>
      <w:r>
        <w:t xml:space="preserve">and working </w:t>
      </w:r>
      <w:r w:rsidRPr="0013170E">
        <w:t>families</w:t>
      </w:r>
      <w:r w:rsidR="004F074A">
        <w:t xml:space="preserve">. </w:t>
      </w:r>
      <w:r w:rsidR="004F074A" w:rsidRPr="00E528FD">
        <w:rPr>
          <w:bCs/>
        </w:rPr>
        <w:t>EBT,</w:t>
      </w:r>
      <w:r w:rsidR="004F074A" w:rsidRPr="00E528FD">
        <w:rPr>
          <w:rStyle w:val="Hyperlink"/>
          <w:bCs/>
        </w:rPr>
        <w:t xml:space="preserve"> </w:t>
      </w:r>
      <w:r w:rsidR="004F074A" w:rsidRPr="00E528FD">
        <w:rPr>
          <w:bCs/>
        </w:rPr>
        <w:t xml:space="preserve">WIC, and </w:t>
      </w:r>
      <w:proofErr w:type="spellStart"/>
      <w:r w:rsidR="004F074A" w:rsidRPr="00E528FD">
        <w:rPr>
          <w:bCs/>
        </w:rPr>
        <w:t>ConnectorCare</w:t>
      </w:r>
      <w:proofErr w:type="spellEnd"/>
      <w:r w:rsidR="004F074A" w:rsidRPr="00CD169E">
        <w:t xml:space="preserve"> </w:t>
      </w:r>
      <w:r w:rsidR="004F074A">
        <w:t xml:space="preserve">cardholders get free or steeply discounted admission to </w:t>
      </w:r>
      <w:r w:rsidR="00812799">
        <w:t>400+</w:t>
      </w:r>
      <w:r w:rsidR="004F074A">
        <w:t xml:space="preserve"> arts, humanities, and science organizations across the </w:t>
      </w:r>
      <w:r w:rsidR="00812799">
        <w:t>state</w:t>
      </w:r>
      <w:r w:rsidR="008E04D7">
        <w:t>.</w:t>
      </w:r>
      <w:r w:rsidRPr="0013170E">
        <w:t xml:space="preserve"> </w:t>
      </w:r>
      <w:r w:rsidR="002F0F03">
        <w:t>#PowerOfCulture</w:t>
      </w:r>
      <w:r w:rsidR="00E528FD">
        <w:t xml:space="preserve"> </w:t>
      </w:r>
      <w:r w:rsidR="001E018F" w:rsidRPr="001E018F">
        <w:rPr>
          <w:bCs/>
        </w:rPr>
        <w:t>https://bit.ly/card2culture</w:t>
      </w:r>
    </w:p>
    <w:p w14:paraId="6E1440F5" w14:textId="77777777" w:rsidR="001E018F" w:rsidRPr="00D62357" w:rsidRDefault="001E018F" w:rsidP="002F0F03"/>
    <w:p w14:paraId="3E0E094E" w14:textId="77777777" w:rsidR="00707EFE" w:rsidRPr="00D62357" w:rsidRDefault="00707EFE" w:rsidP="004F5336"/>
    <w:p w14:paraId="3B87CDFA" w14:textId="77777777" w:rsidR="00707EFE" w:rsidRPr="00F618C0" w:rsidRDefault="00707EFE" w:rsidP="007153EA">
      <w:pPr>
        <w:pStyle w:val="MCCSubheadline"/>
      </w:pPr>
      <w:r w:rsidRPr="00F618C0">
        <w:t>Draft Copy for Newsletter</w:t>
      </w:r>
    </w:p>
    <w:p w14:paraId="00F93FDC" w14:textId="46B450DC" w:rsidR="00B620E1" w:rsidRPr="00A638BD" w:rsidRDefault="00685C19" w:rsidP="00B620E1">
      <w:pPr>
        <w:pStyle w:val="MCCBody"/>
      </w:pPr>
      <w:r>
        <w:t xml:space="preserve">Mass Cultural Council’s </w:t>
      </w:r>
      <w:hyperlink r:id="rId30" w:history="1">
        <w:r w:rsidRPr="0015139A">
          <w:rPr>
            <w:rStyle w:val="Hyperlink"/>
            <w:u w:val="single"/>
          </w:rPr>
          <w:t>Card to Culture</w:t>
        </w:r>
      </w:hyperlink>
      <w:r>
        <w:t xml:space="preserve"> program </w:t>
      </w:r>
      <w:r w:rsidRPr="0013170E">
        <w:t xml:space="preserve">makes </w:t>
      </w:r>
      <w:r>
        <w:t>arts and cultural experiences</w:t>
      </w:r>
      <w:r w:rsidRPr="0013170E">
        <w:t xml:space="preserve"> accessible to families for whom cost is a </w:t>
      </w:r>
      <w:r w:rsidR="002B0A0C">
        <w:t xml:space="preserve">barrier to </w:t>
      </w:r>
      <w:r w:rsidRPr="0013170E">
        <w:t>participation.</w:t>
      </w:r>
      <w:r w:rsidR="00A638BD">
        <w:t xml:space="preserve"> </w:t>
      </w:r>
      <w:r w:rsidR="00456812">
        <w:t xml:space="preserve">Through </w:t>
      </w:r>
      <w:r w:rsidR="00456812" w:rsidRPr="00456812">
        <w:rPr>
          <w:bCs/>
        </w:rPr>
        <w:t>Card to Culture</w:t>
      </w:r>
      <w:r w:rsidR="00546E64">
        <w:rPr>
          <w:bCs/>
        </w:rPr>
        <w:t xml:space="preserve">, </w:t>
      </w:r>
      <w:hyperlink r:id="rId31" w:tgtFrame="_blank" w:history="1">
        <w:r w:rsidR="00B620E1" w:rsidRPr="0015139A">
          <w:rPr>
            <w:rStyle w:val="Hyperlink"/>
            <w:u w:val="single"/>
          </w:rPr>
          <w:t>EBT</w:t>
        </w:r>
      </w:hyperlink>
      <w:r w:rsidR="00B620E1" w:rsidRPr="00CB648E">
        <w:t>,</w:t>
      </w:r>
      <w:r w:rsidR="00B620E1" w:rsidRPr="00CB648E">
        <w:rPr>
          <w:rStyle w:val="Hyperlink"/>
        </w:rPr>
        <w:t xml:space="preserve"> </w:t>
      </w:r>
      <w:hyperlink r:id="rId32" w:anchor="cultural-organizations-" w:tgtFrame="_blank" w:history="1">
        <w:r w:rsidR="00B620E1" w:rsidRPr="0015139A">
          <w:rPr>
            <w:rStyle w:val="Hyperlink"/>
            <w:u w:val="single"/>
          </w:rPr>
          <w:t>WIC</w:t>
        </w:r>
      </w:hyperlink>
      <w:r w:rsidR="00B620E1" w:rsidRPr="00CB648E">
        <w:t xml:space="preserve">, and </w:t>
      </w:r>
      <w:hyperlink r:id="rId33" w:tgtFrame="_blank" w:history="1">
        <w:proofErr w:type="spellStart"/>
        <w:r w:rsidR="00B620E1" w:rsidRPr="0015139A">
          <w:rPr>
            <w:rStyle w:val="Hyperlink"/>
            <w:u w:val="single"/>
          </w:rPr>
          <w:t>ConnectorCare</w:t>
        </w:r>
        <w:proofErr w:type="spellEnd"/>
      </w:hyperlink>
      <w:r w:rsidR="00B620E1" w:rsidRPr="00CB648E">
        <w:t xml:space="preserve"> cardholders can get free admission or steep discounts to access hundreds of cultural organizations across Massachusetts</w:t>
      </w:r>
      <w:r w:rsidR="00546E64">
        <w:t>.</w:t>
      </w:r>
    </w:p>
    <w:p w14:paraId="50459505" w14:textId="4B56D9E3" w:rsidR="005268BD" w:rsidRDefault="00A251B7" w:rsidP="00B620E1">
      <w:pPr>
        <w:pStyle w:val="MCCBody"/>
      </w:pPr>
      <w:r>
        <w:t xml:space="preserve">Card to Culture is the nation’s most comprehensive effort to expand cultural and creative access for </w:t>
      </w:r>
      <w:r w:rsidRPr="00CD6E6F">
        <w:t>low-income</w:t>
      </w:r>
      <w:r>
        <w:t xml:space="preserve"> and working families.</w:t>
      </w:r>
      <w:r w:rsidR="00546E64">
        <w:t xml:space="preserve"> </w:t>
      </w:r>
      <w:r w:rsidR="005268BD">
        <w:t xml:space="preserve">To date, more than </w:t>
      </w:r>
      <w:r w:rsidR="00C73DC8">
        <w:t>400</w:t>
      </w:r>
      <w:r w:rsidR="005268BD">
        <w:t xml:space="preserve"> participating organizations and landmark sites have provided </w:t>
      </w:r>
      <w:r w:rsidR="005268BD" w:rsidRPr="00C73DC8">
        <w:rPr>
          <w:bCs/>
        </w:rPr>
        <w:t>over one million free or discounted admission</w:t>
      </w:r>
      <w:r w:rsidR="006D24B2">
        <w:rPr>
          <w:bCs/>
        </w:rPr>
        <w:t>s</w:t>
      </w:r>
      <w:r w:rsidR="005268BD">
        <w:t>.</w:t>
      </w:r>
    </w:p>
    <w:p w14:paraId="2676DACA" w14:textId="615075AA" w:rsidR="00D15980" w:rsidRDefault="00546E64" w:rsidP="00D15980">
      <w:pPr>
        <w:pStyle w:val="MCCBody"/>
      </w:pPr>
      <w:r w:rsidRPr="00CB648E">
        <w:t>Check out the complete list of participating organizations in your area!</w:t>
      </w:r>
      <w:r>
        <w:t xml:space="preserve"> </w:t>
      </w:r>
      <w:r w:rsidR="001E018F" w:rsidRPr="001E018F">
        <w:rPr>
          <w:bCs/>
        </w:rPr>
        <w:t>https://bit.ly/card2culture</w:t>
      </w:r>
      <w:r w:rsidR="00D15980" w:rsidRPr="00D15980">
        <w:t xml:space="preserve"> </w:t>
      </w:r>
    </w:p>
    <w:p w14:paraId="22FCBA68" w14:textId="77777777" w:rsidR="001E018F" w:rsidRDefault="001E018F" w:rsidP="00D15980">
      <w:pPr>
        <w:pStyle w:val="MCCBody"/>
      </w:pPr>
    </w:p>
    <w:p w14:paraId="7E0047B3" w14:textId="58E00D9B" w:rsidR="00FF0C6A" w:rsidRPr="00CD169E" w:rsidRDefault="00FF0C6A" w:rsidP="00D15980">
      <w:pPr>
        <w:pStyle w:val="MCCSubheadline"/>
      </w:pPr>
      <w:r w:rsidRPr="00CD169E">
        <w:t>Flyers</w:t>
      </w:r>
    </w:p>
    <w:p w14:paraId="6BCB9B15" w14:textId="25B6ED99" w:rsidR="00FF0C6A" w:rsidRDefault="00FF0C6A" w:rsidP="00CD169E">
      <w:r>
        <w:t xml:space="preserve">Print the </w:t>
      </w:r>
      <w:hyperlink r:id="rId34" w:history="1">
        <w:r w:rsidRPr="0015139A">
          <w:rPr>
            <w:rStyle w:val="Hyperlink"/>
            <w:u w:val="single"/>
          </w:rPr>
          <w:t>Card to Culture flyers</w:t>
        </w:r>
      </w:hyperlink>
      <w:r>
        <w:t xml:space="preserve"> to distribute throughout your offices, reception areas, bulletin boards, etc.</w:t>
      </w:r>
    </w:p>
    <w:p w14:paraId="10AEA6B8" w14:textId="77777777" w:rsidR="002A2CFD" w:rsidRDefault="002A2CFD" w:rsidP="002A2CFD">
      <w:pPr>
        <w:pStyle w:val="MCCBody"/>
      </w:pPr>
    </w:p>
    <w:p w14:paraId="7AFF486B" w14:textId="75EBFB75" w:rsidR="009B4990" w:rsidRPr="009B4990" w:rsidRDefault="009B4990" w:rsidP="009B4990">
      <w:pPr>
        <w:pStyle w:val="MCCSubheadline"/>
      </w:pPr>
      <w:r w:rsidRPr="009B4990">
        <w:t>Postcard</w:t>
      </w:r>
    </w:p>
    <w:p w14:paraId="2E8A2E4E" w14:textId="76BEF34E" w:rsidR="009B4990" w:rsidRPr="009B4990" w:rsidRDefault="009B4990" w:rsidP="009B4990">
      <w:r w:rsidRPr="009B4990">
        <w:t>Print promotional postcards to distribute</w:t>
      </w:r>
      <w:r>
        <w:t xml:space="preserve"> to your community using one of two print-ready designs. Download </w:t>
      </w:r>
      <w:hyperlink r:id="rId35" w:history="1">
        <w:r w:rsidRPr="00BC472D">
          <w:rPr>
            <w:rStyle w:val="Hyperlink"/>
            <w:u w:val="single"/>
          </w:rPr>
          <w:t>version 1</w:t>
        </w:r>
      </w:hyperlink>
      <w:r>
        <w:t xml:space="preserve"> (PDF) and </w:t>
      </w:r>
      <w:hyperlink r:id="rId36" w:history="1">
        <w:r w:rsidRPr="00BC472D">
          <w:rPr>
            <w:rStyle w:val="Hyperlink"/>
            <w:u w:val="single"/>
          </w:rPr>
          <w:t>version 2</w:t>
        </w:r>
      </w:hyperlink>
      <w:r>
        <w:t xml:space="preserve"> (PDF).</w:t>
      </w:r>
    </w:p>
    <w:p w14:paraId="2E96D4D2" w14:textId="061F2AC0" w:rsidR="002A2CFD" w:rsidRDefault="002A2CFD">
      <w:pPr>
        <w:rPr>
          <w:b/>
          <w:color w:val="CE6029"/>
          <w:sz w:val="26"/>
          <w:szCs w:val="26"/>
        </w:rPr>
      </w:pPr>
    </w:p>
    <w:p w14:paraId="27B5EBDD" w14:textId="49F3F1FA" w:rsidR="004B1B26" w:rsidRDefault="004B1B26" w:rsidP="004B1B26">
      <w:pPr>
        <w:pStyle w:val="MCCSubheadline"/>
      </w:pPr>
      <w:r>
        <w:t>Supporting Text</w:t>
      </w:r>
    </w:p>
    <w:p w14:paraId="092648D1" w14:textId="5865E488" w:rsidR="004B1B26" w:rsidRPr="00CD3ACD" w:rsidRDefault="004B1B26" w:rsidP="004B1B26">
      <w:pPr>
        <w:pStyle w:val="MCCBody"/>
        <w:rPr>
          <w:i/>
          <w:iCs/>
        </w:rPr>
      </w:pPr>
      <w:r w:rsidRPr="00CD3ACD">
        <w:rPr>
          <w:i/>
          <w:iCs/>
        </w:rPr>
        <w:t xml:space="preserve">Feel free to use the supporting text below for your website, </w:t>
      </w:r>
      <w:r w:rsidR="00CD3ACD" w:rsidRPr="00CD3ACD">
        <w:rPr>
          <w:i/>
          <w:iCs/>
        </w:rPr>
        <w:t>brochures, pamphlets, flyers, posters,</w:t>
      </w:r>
      <w:r w:rsidR="00E717D0">
        <w:rPr>
          <w:i/>
          <w:iCs/>
        </w:rPr>
        <w:t xml:space="preserve"> signs,</w:t>
      </w:r>
      <w:r w:rsidR="00CD3ACD" w:rsidRPr="00CD3ACD">
        <w:rPr>
          <w:i/>
          <w:iCs/>
        </w:rPr>
        <w:t xml:space="preserve"> </w:t>
      </w:r>
      <w:r w:rsidRPr="00CD3ACD">
        <w:rPr>
          <w:i/>
          <w:iCs/>
        </w:rPr>
        <w:t>etc.:</w:t>
      </w:r>
    </w:p>
    <w:p w14:paraId="02CA380E" w14:textId="727C952E" w:rsidR="001E018F" w:rsidRDefault="004B1B26" w:rsidP="002A2CFD">
      <w:pPr>
        <w:pStyle w:val="MCCBody"/>
      </w:pPr>
      <w:r>
        <w:t xml:space="preserve">Did you know that </w:t>
      </w:r>
      <w:hyperlink r:id="rId37" w:tgtFrame="_blank" w:history="1">
        <w:r w:rsidRPr="0015139A">
          <w:rPr>
            <w:rStyle w:val="Hyperlink"/>
            <w:u w:val="single"/>
          </w:rPr>
          <w:t>EBT</w:t>
        </w:r>
      </w:hyperlink>
      <w:r>
        <w:t>,</w:t>
      </w:r>
      <w:r>
        <w:rPr>
          <w:rStyle w:val="Hyperlink"/>
        </w:rPr>
        <w:t xml:space="preserve"> </w:t>
      </w:r>
      <w:hyperlink r:id="rId38" w:anchor="cultural-organizations-" w:tgtFrame="_blank" w:history="1">
        <w:r w:rsidRPr="0015139A">
          <w:rPr>
            <w:rStyle w:val="Hyperlink"/>
            <w:u w:val="single"/>
          </w:rPr>
          <w:t>WIC</w:t>
        </w:r>
      </w:hyperlink>
      <w:r>
        <w:t>,</w:t>
      </w:r>
      <w:r w:rsidRPr="0052330E">
        <w:t> </w:t>
      </w:r>
      <w:r>
        <w:t xml:space="preserve">and </w:t>
      </w:r>
      <w:hyperlink r:id="rId39" w:tgtFrame="_blank" w:history="1">
        <w:r w:rsidRPr="0015139A">
          <w:rPr>
            <w:rStyle w:val="Hyperlink"/>
            <w:u w:val="single"/>
          </w:rPr>
          <w:t>ConnectorCare</w:t>
        </w:r>
      </w:hyperlink>
      <w:r>
        <w:t xml:space="preserve"> cardholders can get free admission or steep discounts to access hundreds of cultural organizations across Massachusetts? Check out the complete list of participating organizations in your area!</w:t>
      </w:r>
      <w:r w:rsidR="0015139A">
        <w:t xml:space="preserve"> </w:t>
      </w:r>
      <w:r w:rsidR="0015139A" w:rsidRPr="001E018F">
        <w:rPr>
          <w:bCs/>
        </w:rPr>
        <w:t>https://bit.ly/card2culture</w:t>
      </w:r>
    </w:p>
    <w:bookmarkEnd w:id="6"/>
    <w:p w14:paraId="3649D818" w14:textId="77777777" w:rsidR="002A2CFD" w:rsidRDefault="002A2CFD" w:rsidP="002A2CFD">
      <w:pPr>
        <w:pStyle w:val="MCCBody"/>
      </w:pPr>
    </w:p>
    <w:p w14:paraId="2156AA78" w14:textId="73B7C9BF" w:rsidR="00327872" w:rsidRPr="00F508D8" w:rsidRDefault="000A6A4E" w:rsidP="005E242F">
      <w:pPr>
        <w:pStyle w:val="MCCSubheadline"/>
      </w:pPr>
      <w:r>
        <w:t>Promotional</w:t>
      </w:r>
      <w:r w:rsidR="002A49E0">
        <w:t xml:space="preserve"> V</w:t>
      </w:r>
      <w:r w:rsidR="005213D6">
        <w:t>isuals</w:t>
      </w:r>
    </w:p>
    <w:p w14:paraId="2665DDE0" w14:textId="45EFBEB1" w:rsidR="004A25E3" w:rsidRPr="005C22C6" w:rsidRDefault="008A5F23" w:rsidP="000A6A4E">
      <w:r w:rsidRPr="00F508D8">
        <w:t xml:space="preserve">There </w:t>
      </w:r>
      <w:r w:rsidR="000A6A4E">
        <w:t>are a variety of visuals</w:t>
      </w:r>
      <w:r w:rsidR="000C77A5">
        <w:t xml:space="preserve"> you can choose from when </w:t>
      </w:r>
      <w:r w:rsidR="004138CA">
        <w:t>amplifying</w:t>
      </w:r>
      <w:r w:rsidR="000C77A5">
        <w:t xml:space="preserve"> Card to Culture. </w:t>
      </w:r>
      <w:hyperlink r:id="rId40" w:history="1">
        <w:r w:rsidR="000C77A5" w:rsidRPr="00411B27">
          <w:rPr>
            <w:rStyle w:val="Hyperlink"/>
            <w:u w:val="single"/>
          </w:rPr>
          <w:t>Image files and alt text are available in Drop</w:t>
        </w:r>
        <w:r w:rsidR="005C22C6">
          <w:rPr>
            <w:rStyle w:val="Hyperlink"/>
            <w:u w:val="single"/>
          </w:rPr>
          <w:t>b</w:t>
        </w:r>
        <w:r w:rsidR="000C77A5" w:rsidRPr="00411B27">
          <w:rPr>
            <w:rStyle w:val="Hyperlink"/>
            <w:u w:val="single"/>
          </w:rPr>
          <w:t>ox</w:t>
        </w:r>
      </w:hyperlink>
      <w:r w:rsidR="00411B27" w:rsidRPr="005C22C6">
        <w:t>.</w:t>
      </w:r>
    </w:p>
    <w:p w14:paraId="55541907" w14:textId="77777777" w:rsidR="001E018F" w:rsidRDefault="001E018F" w:rsidP="00476ED4"/>
    <w:p w14:paraId="5935A41D" w14:textId="5F4F21AD" w:rsidR="001E018F" w:rsidRPr="00F508D8" w:rsidRDefault="001E018F" w:rsidP="001E018F">
      <w:pPr>
        <w:pStyle w:val="MCCBody"/>
      </w:pPr>
      <w:r>
        <w:t xml:space="preserve">We also have an online image library that includes photos </w:t>
      </w:r>
      <w:r w:rsidR="004138CA">
        <w:t xml:space="preserve">shared by </w:t>
      </w:r>
      <w:r w:rsidR="00987BDB">
        <w:t xml:space="preserve">Card to Culture participating </w:t>
      </w:r>
      <w:r>
        <w:t xml:space="preserve">organizations. If you </w:t>
      </w:r>
      <w:r w:rsidR="00347CC3">
        <w:t>are interested in these</w:t>
      </w:r>
      <w:r>
        <w:t xml:space="preserve"> images, please </w:t>
      </w:r>
      <w:r w:rsidRPr="00F508D8">
        <w:rPr>
          <w:bCs/>
        </w:rPr>
        <w:t xml:space="preserve">email </w:t>
      </w:r>
      <w:hyperlink r:id="rId41" w:history="1">
        <w:r w:rsidRPr="00347CC3">
          <w:rPr>
            <w:rStyle w:val="Hyperlink"/>
            <w:bCs/>
            <w:u w:val="single"/>
          </w:rPr>
          <w:t>Greg Torrales</w:t>
        </w:r>
      </w:hyperlink>
      <w:r w:rsidRPr="00F508D8">
        <w:rPr>
          <w:bCs/>
        </w:rPr>
        <w:t xml:space="preserve"> </w:t>
      </w:r>
      <w:r>
        <w:rPr>
          <w:bCs/>
        </w:rPr>
        <w:t>to</w:t>
      </w:r>
      <w:r w:rsidRPr="00F508D8">
        <w:rPr>
          <w:bCs/>
        </w:rPr>
        <w:t xml:space="preserve"> </w:t>
      </w:r>
      <w:r>
        <w:rPr>
          <w:bCs/>
        </w:rPr>
        <w:t>access the folder.</w:t>
      </w:r>
    </w:p>
    <w:p w14:paraId="6881A6D5" w14:textId="2DADAEF9" w:rsidR="00C819A7" w:rsidRDefault="00C819A7" w:rsidP="00072F4D">
      <w:pPr>
        <w:pStyle w:val="MCCSubheadline"/>
      </w:pPr>
    </w:p>
    <w:bookmarkEnd w:id="1"/>
    <w:bookmarkEnd w:id="2"/>
    <w:bookmarkEnd w:id="3"/>
    <w:bookmarkEnd w:id="4"/>
    <w:p w14:paraId="34C94B81" w14:textId="1FCF58A8" w:rsidR="0058472F" w:rsidRPr="005E242F" w:rsidRDefault="00CF58B1" w:rsidP="001E018F">
      <w:pPr>
        <w:pStyle w:val="MCCHeadline"/>
      </w:pPr>
      <w:r>
        <w:t>Additional ways to</w:t>
      </w:r>
      <w:r w:rsidR="0038779D">
        <w:t xml:space="preserve"> p</w:t>
      </w:r>
      <w:r w:rsidR="0058472F" w:rsidRPr="00F508D8">
        <w:t>romot</w:t>
      </w:r>
      <w:r>
        <w:t>e</w:t>
      </w:r>
      <w:r w:rsidR="0058472F" w:rsidRPr="00F508D8">
        <w:t xml:space="preserve"> </w:t>
      </w:r>
      <w:r w:rsidR="00C41A10">
        <w:t>Card to Culture</w:t>
      </w:r>
    </w:p>
    <w:p w14:paraId="4E3EA53C" w14:textId="77777777" w:rsidR="001067D5" w:rsidRPr="00662409" w:rsidRDefault="001067D5" w:rsidP="001E018F">
      <w:pPr>
        <w:pStyle w:val="MCCSubheadline"/>
      </w:pPr>
      <w:r w:rsidRPr="00662409">
        <w:t>Organization</w:t>
      </w:r>
      <w:r>
        <w:t>al Networks</w:t>
      </w:r>
    </w:p>
    <w:p w14:paraId="453F52F9" w14:textId="094E4802" w:rsidR="0038779D" w:rsidRDefault="0038779D" w:rsidP="0070517A">
      <w:pPr>
        <w:spacing w:after="160"/>
      </w:pPr>
      <w:r>
        <w:t xml:space="preserve">Connect with </w:t>
      </w:r>
      <w:r w:rsidR="00B61CB7">
        <w:t>h</w:t>
      </w:r>
      <w:r>
        <w:t xml:space="preserve">ealth &amp; </w:t>
      </w:r>
      <w:r w:rsidR="00B61CB7">
        <w:t>h</w:t>
      </w:r>
      <w:r>
        <w:t xml:space="preserve">uman </w:t>
      </w:r>
      <w:r w:rsidR="00B61CB7">
        <w:t>s</w:t>
      </w:r>
      <w:r>
        <w:t xml:space="preserve">ervice </w:t>
      </w:r>
      <w:r w:rsidRPr="00F508D8">
        <w:t>organizations to</w:t>
      </w:r>
      <w:r>
        <w:t xml:space="preserve"> have them</w:t>
      </w:r>
      <w:r w:rsidRPr="00F508D8">
        <w:t xml:space="preserve"> help get the word out about this program</w:t>
      </w:r>
      <w:r>
        <w:t xml:space="preserve"> locally. By extension, these can also include local </w:t>
      </w:r>
      <w:r w:rsidR="00B61CB7">
        <w:t>p</w:t>
      </w:r>
      <w:r>
        <w:t xml:space="preserve">ublic </w:t>
      </w:r>
      <w:r w:rsidR="00B61CB7">
        <w:t>s</w:t>
      </w:r>
      <w:r>
        <w:t xml:space="preserve">chools and </w:t>
      </w:r>
      <w:r w:rsidR="00B61CB7">
        <w:t>l</w:t>
      </w:r>
      <w:r>
        <w:t xml:space="preserve">ibraries, </w:t>
      </w:r>
      <w:r w:rsidR="00B61CB7">
        <w:t>n</w:t>
      </w:r>
      <w:r>
        <w:t xml:space="preserve">eighborhood </w:t>
      </w:r>
      <w:r w:rsidR="00B61CB7">
        <w:t>a</w:t>
      </w:r>
      <w:r>
        <w:t xml:space="preserve">ssociations, </w:t>
      </w:r>
      <w:r w:rsidR="00B61CB7">
        <w:t>f</w:t>
      </w:r>
      <w:r>
        <w:t xml:space="preserve">ood </w:t>
      </w:r>
      <w:r w:rsidR="00B61CB7">
        <w:t>p</w:t>
      </w:r>
      <w:r>
        <w:t xml:space="preserve">antries, </w:t>
      </w:r>
      <w:r w:rsidR="00B61CB7">
        <w:t>p</w:t>
      </w:r>
      <w:r>
        <w:t xml:space="preserve">ublic </w:t>
      </w:r>
      <w:r w:rsidR="00B61CB7">
        <w:t>h</w:t>
      </w:r>
      <w:r>
        <w:t xml:space="preserve">ousing </w:t>
      </w:r>
      <w:r w:rsidR="00B61CB7">
        <w:t>a</w:t>
      </w:r>
      <w:r>
        <w:t xml:space="preserve">uthorities and </w:t>
      </w:r>
      <w:hyperlink r:id="rId42" w:history="1">
        <w:r w:rsidR="00B61CB7">
          <w:rPr>
            <w:rStyle w:val="Hyperlink"/>
            <w:u w:val="single"/>
          </w:rPr>
          <w:t>i</w:t>
        </w:r>
        <w:r w:rsidRPr="00450653">
          <w:rPr>
            <w:rStyle w:val="Hyperlink"/>
            <w:u w:val="single"/>
          </w:rPr>
          <w:t xml:space="preserve">ndependent </w:t>
        </w:r>
        <w:r w:rsidR="00B61CB7">
          <w:rPr>
            <w:rStyle w:val="Hyperlink"/>
            <w:u w:val="single"/>
          </w:rPr>
          <w:t>l</w:t>
        </w:r>
        <w:r w:rsidRPr="00450653">
          <w:rPr>
            <w:rStyle w:val="Hyperlink"/>
            <w:u w:val="single"/>
          </w:rPr>
          <w:t xml:space="preserve">iving </w:t>
        </w:r>
        <w:r w:rsidR="00B61CB7">
          <w:rPr>
            <w:rStyle w:val="Hyperlink"/>
            <w:u w:val="single"/>
          </w:rPr>
          <w:t>c</w:t>
        </w:r>
        <w:r w:rsidRPr="00450653">
          <w:rPr>
            <w:rStyle w:val="Hyperlink"/>
            <w:u w:val="single"/>
          </w:rPr>
          <w:t>enters</w:t>
        </w:r>
      </w:hyperlink>
      <w:r>
        <w:t xml:space="preserve">, </w:t>
      </w:r>
      <w:r w:rsidR="00B61CB7">
        <w:t>f</w:t>
      </w:r>
      <w:r>
        <w:t xml:space="preserve">armers' </w:t>
      </w:r>
      <w:r w:rsidR="00B61CB7">
        <w:t>m</w:t>
      </w:r>
      <w:r>
        <w:t xml:space="preserve">arkets, organizations that support immigrant families, individuals with disabilities, and senior citizens, and regional </w:t>
      </w:r>
      <w:hyperlink r:id="rId43" w:history="1">
        <w:r w:rsidRPr="00450653">
          <w:rPr>
            <w:rStyle w:val="Hyperlink"/>
            <w:u w:val="single"/>
          </w:rPr>
          <w:t xml:space="preserve">DTA </w:t>
        </w:r>
        <w:r w:rsidR="00B61CB7">
          <w:rPr>
            <w:rStyle w:val="Hyperlink"/>
            <w:u w:val="single"/>
          </w:rPr>
          <w:t>o</w:t>
        </w:r>
        <w:r w:rsidRPr="00450653">
          <w:rPr>
            <w:rStyle w:val="Hyperlink"/>
            <w:u w:val="single"/>
          </w:rPr>
          <w:t>ffices</w:t>
        </w:r>
      </w:hyperlink>
      <w:r>
        <w:t xml:space="preserve">, </w:t>
      </w:r>
      <w:hyperlink r:id="rId44" w:anchor="snap-outreach-partners-" w:history="1">
        <w:r w:rsidRPr="00450653">
          <w:rPr>
            <w:rStyle w:val="Hyperlink"/>
            <w:u w:val="single"/>
          </w:rPr>
          <w:t xml:space="preserve">SNAP </w:t>
        </w:r>
        <w:r w:rsidR="00B61CB7">
          <w:rPr>
            <w:rStyle w:val="Hyperlink"/>
            <w:u w:val="single"/>
          </w:rPr>
          <w:t>o</w:t>
        </w:r>
        <w:r w:rsidRPr="00450653">
          <w:rPr>
            <w:rStyle w:val="Hyperlink"/>
            <w:u w:val="single"/>
          </w:rPr>
          <w:t xml:space="preserve">utreach </w:t>
        </w:r>
        <w:r w:rsidR="00B61CB7">
          <w:rPr>
            <w:rStyle w:val="Hyperlink"/>
            <w:u w:val="single"/>
          </w:rPr>
          <w:t>p</w:t>
        </w:r>
        <w:r w:rsidRPr="00450653">
          <w:rPr>
            <w:rStyle w:val="Hyperlink"/>
            <w:u w:val="single"/>
          </w:rPr>
          <w:t>artners</w:t>
        </w:r>
      </w:hyperlink>
      <w:r>
        <w:t xml:space="preserve">, </w:t>
      </w:r>
      <w:hyperlink r:id="rId45" w:history="1">
        <w:r w:rsidRPr="00450653">
          <w:rPr>
            <w:rStyle w:val="Hyperlink"/>
            <w:u w:val="single"/>
          </w:rPr>
          <w:t xml:space="preserve">WIC </w:t>
        </w:r>
        <w:r w:rsidR="00B61CB7">
          <w:rPr>
            <w:rStyle w:val="Hyperlink"/>
            <w:u w:val="single"/>
          </w:rPr>
          <w:t>o</w:t>
        </w:r>
        <w:r w:rsidRPr="00450653">
          <w:rPr>
            <w:rStyle w:val="Hyperlink"/>
            <w:u w:val="single"/>
          </w:rPr>
          <w:t>ffices</w:t>
        </w:r>
      </w:hyperlink>
      <w:r>
        <w:t xml:space="preserve">, </w:t>
      </w:r>
      <w:hyperlink r:id="rId46" w:history="1">
        <w:proofErr w:type="spellStart"/>
        <w:r w:rsidRPr="00450653">
          <w:rPr>
            <w:rStyle w:val="Hyperlink"/>
            <w:u w:val="single"/>
          </w:rPr>
          <w:t>ConnectorCare</w:t>
        </w:r>
        <w:proofErr w:type="spellEnd"/>
        <w:r w:rsidRPr="00450653">
          <w:rPr>
            <w:rStyle w:val="Hyperlink"/>
            <w:u w:val="single"/>
          </w:rPr>
          <w:t xml:space="preserve"> </w:t>
        </w:r>
        <w:r w:rsidR="00B61CB7">
          <w:rPr>
            <w:rStyle w:val="Hyperlink"/>
            <w:u w:val="single"/>
          </w:rPr>
          <w:t>n</w:t>
        </w:r>
        <w:r w:rsidRPr="00450653">
          <w:rPr>
            <w:rStyle w:val="Hyperlink"/>
            <w:u w:val="single"/>
          </w:rPr>
          <w:t>avigators</w:t>
        </w:r>
      </w:hyperlink>
      <w:r>
        <w:t xml:space="preserve">, </w:t>
      </w:r>
      <w:hyperlink r:id="rId47" w:history="1">
        <w:r w:rsidRPr="00450653">
          <w:rPr>
            <w:rStyle w:val="Hyperlink"/>
            <w:u w:val="single"/>
          </w:rPr>
          <w:t xml:space="preserve">MassHealth </w:t>
        </w:r>
        <w:r w:rsidR="00B61CB7">
          <w:rPr>
            <w:rStyle w:val="Hyperlink"/>
            <w:u w:val="single"/>
          </w:rPr>
          <w:t>s</w:t>
        </w:r>
        <w:r w:rsidRPr="00450653">
          <w:rPr>
            <w:rStyle w:val="Hyperlink"/>
            <w:u w:val="single"/>
          </w:rPr>
          <w:t xml:space="preserve">ervice </w:t>
        </w:r>
        <w:r w:rsidR="00B61CB7">
          <w:rPr>
            <w:rStyle w:val="Hyperlink"/>
            <w:u w:val="single"/>
          </w:rPr>
          <w:t>p</w:t>
        </w:r>
        <w:r w:rsidRPr="00450653">
          <w:rPr>
            <w:rStyle w:val="Hyperlink"/>
            <w:u w:val="single"/>
          </w:rPr>
          <w:t>roviders</w:t>
        </w:r>
      </w:hyperlink>
      <w:r>
        <w:t xml:space="preserve">, and housing-related </w:t>
      </w:r>
      <w:hyperlink r:id="rId48" w:history="1">
        <w:r w:rsidR="00B61CB7">
          <w:rPr>
            <w:rStyle w:val="Hyperlink"/>
            <w:u w:val="single"/>
          </w:rPr>
          <w:t>s</w:t>
        </w:r>
        <w:r w:rsidRPr="00450653">
          <w:rPr>
            <w:rStyle w:val="Hyperlink"/>
            <w:u w:val="single"/>
          </w:rPr>
          <w:t xml:space="preserve">ervice </w:t>
        </w:r>
        <w:r w:rsidR="00B61CB7">
          <w:rPr>
            <w:rStyle w:val="Hyperlink"/>
            <w:u w:val="single"/>
          </w:rPr>
          <w:t>p</w:t>
        </w:r>
        <w:r w:rsidRPr="00450653">
          <w:rPr>
            <w:rStyle w:val="Hyperlink"/>
            <w:u w:val="single"/>
          </w:rPr>
          <w:t>roviders</w:t>
        </w:r>
      </w:hyperlink>
      <w:r>
        <w:t>.</w:t>
      </w:r>
    </w:p>
    <w:p w14:paraId="1694C9DD" w14:textId="7893ED57" w:rsidR="00A75880" w:rsidRDefault="00000000" w:rsidP="0058472F">
      <w:pPr>
        <w:spacing w:after="160"/>
      </w:pPr>
      <w:hyperlink r:id="rId49" w:history="1">
        <w:r w:rsidR="0070517A" w:rsidRPr="00D93151">
          <w:rPr>
            <w:rStyle w:val="Hyperlink"/>
            <w:u w:val="single"/>
          </w:rPr>
          <w:t>Community Resources for Families</w:t>
        </w:r>
      </w:hyperlink>
      <w:r w:rsidR="0070517A">
        <w:t xml:space="preserve">: The Department of </w:t>
      </w:r>
      <w:r w:rsidR="0070517A" w:rsidRPr="00403465">
        <w:t>E</w:t>
      </w:r>
      <w:r w:rsidR="0070517A">
        <w:t xml:space="preserve">arly </w:t>
      </w:r>
      <w:r w:rsidR="0070517A" w:rsidRPr="00403465">
        <w:t>E</w:t>
      </w:r>
      <w:r w:rsidR="0070517A">
        <w:t xml:space="preserve">ducation &amp; </w:t>
      </w:r>
      <w:r w:rsidR="0070517A" w:rsidRPr="00403465">
        <w:t>C</w:t>
      </w:r>
      <w:r w:rsidR="0070517A">
        <w:t>are</w:t>
      </w:r>
      <w:r w:rsidR="0070517A" w:rsidRPr="00403465">
        <w:t xml:space="preserve"> has gathered resources from public schools, early intervention programs, </w:t>
      </w:r>
      <w:r w:rsidR="000A7D98">
        <w:t>f</w:t>
      </w:r>
      <w:r w:rsidR="0070517A" w:rsidRPr="00403465">
        <w:t xml:space="preserve">amily </w:t>
      </w:r>
      <w:r w:rsidR="000A7D98">
        <w:t>r</w:t>
      </w:r>
      <w:r w:rsidR="0070517A" w:rsidRPr="00403465">
        <w:t xml:space="preserve">esource </w:t>
      </w:r>
      <w:r w:rsidR="000A7D98">
        <w:t>c</w:t>
      </w:r>
      <w:r w:rsidR="0070517A" w:rsidRPr="00403465">
        <w:t xml:space="preserve">enters, </w:t>
      </w:r>
      <w:r w:rsidR="000A7D98">
        <w:t>c</w:t>
      </w:r>
      <w:r w:rsidR="0070517A" w:rsidRPr="00403465">
        <w:t xml:space="preserve">oordinated </w:t>
      </w:r>
      <w:r w:rsidR="000A7D98">
        <w:t>f</w:t>
      </w:r>
      <w:r w:rsidR="0070517A" w:rsidRPr="00403465">
        <w:t xml:space="preserve">amily and </w:t>
      </w:r>
      <w:r w:rsidR="000A7D98">
        <w:t>c</w:t>
      </w:r>
      <w:r w:rsidR="0070517A" w:rsidRPr="00403465">
        <w:t xml:space="preserve">ommunity </w:t>
      </w:r>
      <w:r w:rsidR="000A7D98">
        <w:t>e</w:t>
      </w:r>
      <w:r w:rsidR="0070517A" w:rsidRPr="00403465">
        <w:t>ngagement grantees, public libraries, community action agencies, and local boards of health</w:t>
      </w:r>
      <w:r w:rsidR="0070517A">
        <w:t xml:space="preserve"> into this interactive online tool.</w:t>
      </w:r>
    </w:p>
    <w:p w14:paraId="388B054C" w14:textId="77777777" w:rsidR="00E171F2" w:rsidRDefault="00E171F2" w:rsidP="0058472F">
      <w:pPr>
        <w:spacing w:after="160"/>
      </w:pPr>
    </w:p>
    <w:p w14:paraId="4E340A90" w14:textId="06C233B5" w:rsidR="00E171F2" w:rsidRDefault="00E171F2" w:rsidP="00E171F2">
      <w:pPr>
        <w:pStyle w:val="MCCSubheadline"/>
      </w:pPr>
      <w:r>
        <w:t>Localize the Message</w:t>
      </w:r>
    </w:p>
    <w:p w14:paraId="1BE0FF09" w14:textId="3D468638" w:rsidR="00E171F2" w:rsidRPr="002F7BB5" w:rsidRDefault="00E171F2" w:rsidP="002F7BB5">
      <w:pPr>
        <w:pStyle w:val="MCCBody"/>
      </w:pPr>
      <w:r>
        <w:t xml:space="preserve">Instead of using the provided generic promotional text, you’re welcome to highlight a particular subset of the </w:t>
      </w:r>
      <w:r w:rsidR="000847B4">
        <w:t xml:space="preserve">Card to Culture </w:t>
      </w:r>
      <w:r>
        <w:t xml:space="preserve">participating organizations. For example, </w:t>
      </w:r>
      <w:hyperlink r:id="rId50" w:history="1">
        <w:r w:rsidRPr="00450653">
          <w:rPr>
            <w:rStyle w:val="Hyperlink"/>
            <w:u w:val="single"/>
          </w:rPr>
          <w:t>WIC's Facebook account</w:t>
        </w:r>
      </w:hyperlink>
      <w:r>
        <w:t xml:space="preserve"> often includes posts that are geared toward mothers, families, young children, etc., so they typically will highlight the discounts offered by children’s </w:t>
      </w:r>
      <w:r>
        <w:lastRenderedPageBreak/>
        <w:t xml:space="preserve">museums, zoos, and other family-centric programs. Seasonally, they also tend to highlight </w:t>
      </w:r>
      <w:r w:rsidR="00E8181A">
        <w:t>s</w:t>
      </w:r>
      <w:r>
        <w:t xml:space="preserve">chool </w:t>
      </w:r>
      <w:r w:rsidR="00E8181A">
        <w:t>v</w:t>
      </w:r>
      <w:r>
        <w:t xml:space="preserve">acation </w:t>
      </w:r>
      <w:r w:rsidR="00E8181A">
        <w:t>w</w:t>
      </w:r>
      <w:r>
        <w:t>eek and summer programming since children are on break during those periods.</w:t>
      </w:r>
    </w:p>
    <w:sectPr w:rsidR="00E171F2" w:rsidRPr="002F7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A2D"/>
    <w:multiLevelType w:val="hybridMultilevel"/>
    <w:tmpl w:val="A4746A9A"/>
    <w:lvl w:ilvl="0" w:tplc="FED8373E">
      <w:start w:val="1"/>
      <w:numFmt w:val="decimal"/>
      <w:pStyle w:val="MCCPrimaryList"/>
      <w:lvlText w:val="%1."/>
      <w:lvlJc w:val="left"/>
      <w:pPr>
        <w:ind w:left="1080" w:hanging="360"/>
      </w:pPr>
      <w:rPr>
        <w:rFonts w:ascii="Century Gothic" w:hAnsi="Century Gothic" w:hint="default"/>
        <w:b/>
        <w:i w:val="0"/>
        <w:color w:val="0085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CA77FF"/>
    <w:multiLevelType w:val="hybridMultilevel"/>
    <w:tmpl w:val="7CC2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4677"/>
    <w:multiLevelType w:val="hybridMultilevel"/>
    <w:tmpl w:val="D5F2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D3682"/>
    <w:multiLevelType w:val="hybridMultilevel"/>
    <w:tmpl w:val="C29A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D232E"/>
    <w:multiLevelType w:val="multilevel"/>
    <w:tmpl w:val="BF5A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922A5"/>
    <w:multiLevelType w:val="hybridMultilevel"/>
    <w:tmpl w:val="3406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C69EE"/>
    <w:multiLevelType w:val="hybridMultilevel"/>
    <w:tmpl w:val="A1EEC612"/>
    <w:lvl w:ilvl="0" w:tplc="006EFD8C">
      <w:start w:val="1"/>
      <w:numFmt w:val="bullet"/>
      <w:pStyle w:val="MCCPrimaryBullet"/>
      <w:lvlText w:val=""/>
      <w:lvlJc w:val="left"/>
      <w:pPr>
        <w:ind w:left="360" w:hanging="360"/>
      </w:pPr>
      <w:rPr>
        <w:rFonts w:ascii="Symbol" w:hAnsi="Symbol" w:hint="default"/>
        <w:color w:val="0085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36F65"/>
    <w:multiLevelType w:val="multilevel"/>
    <w:tmpl w:val="7686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71171"/>
    <w:multiLevelType w:val="multilevel"/>
    <w:tmpl w:val="8304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F4C07"/>
    <w:multiLevelType w:val="multilevel"/>
    <w:tmpl w:val="F288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04182"/>
    <w:multiLevelType w:val="hybridMultilevel"/>
    <w:tmpl w:val="B78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119A5"/>
    <w:multiLevelType w:val="hybridMultilevel"/>
    <w:tmpl w:val="1C6490CA"/>
    <w:lvl w:ilvl="0" w:tplc="2744D8D6">
      <w:start w:val="1"/>
      <w:numFmt w:val="lowerLetter"/>
      <w:pStyle w:val="MCCSecondaryList"/>
      <w:lvlText w:val="%1)"/>
      <w:lvlJc w:val="left"/>
      <w:pPr>
        <w:ind w:left="720" w:hanging="360"/>
      </w:pPr>
      <w:rPr>
        <w:rFonts w:ascii="Century Gothic" w:hAnsi="Century Gothic" w:hint="default"/>
        <w:b/>
        <w:i w:val="0"/>
        <w:color w:val="0085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081969">
    <w:abstractNumId w:val="6"/>
  </w:num>
  <w:num w:numId="2" w16cid:durableId="1470173098">
    <w:abstractNumId w:val="0"/>
  </w:num>
  <w:num w:numId="3" w16cid:durableId="1626354933">
    <w:abstractNumId w:val="11"/>
  </w:num>
  <w:num w:numId="4" w16cid:durableId="1946843728">
    <w:abstractNumId w:val="1"/>
  </w:num>
  <w:num w:numId="5" w16cid:durableId="1721124535">
    <w:abstractNumId w:val="2"/>
  </w:num>
  <w:num w:numId="6" w16cid:durableId="226307591">
    <w:abstractNumId w:val="10"/>
  </w:num>
  <w:num w:numId="7" w16cid:durableId="1231766282">
    <w:abstractNumId w:val="8"/>
  </w:num>
  <w:num w:numId="8" w16cid:durableId="705132850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453446193">
    <w:abstractNumId w:val="9"/>
  </w:num>
  <w:num w:numId="10" w16cid:durableId="1422528401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1755860446">
    <w:abstractNumId w:val="4"/>
  </w:num>
  <w:num w:numId="12" w16cid:durableId="76561713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 w16cid:durableId="507015477">
    <w:abstractNumId w:val="7"/>
  </w:num>
  <w:num w:numId="14" w16cid:durableId="25967693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 w16cid:durableId="33432309">
    <w:abstractNumId w:val="5"/>
  </w:num>
  <w:num w:numId="16" w16cid:durableId="145713757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4E"/>
    <w:rsid w:val="00012059"/>
    <w:rsid w:val="00017F9F"/>
    <w:rsid w:val="00025765"/>
    <w:rsid w:val="0003757E"/>
    <w:rsid w:val="00050260"/>
    <w:rsid w:val="00051403"/>
    <w:rsid w:val="0005389D"/>
    <w:rsid w:val="000639B9"/>
    <w:rsid w:val="00067398"/>
    <w:rsid w:val="00072F4D"/>
    <w:rsid w:val="00074577"/>
    <w:rsid w:val="000847B4"/>
    <w:rsid w:val="000A6A4E"/>
    <w:rsid w:val="000A7283"/>
    <w:rsid w:val="000A79E5"/>
    <w:rsid w:val="000A7D98"/>
    <w:rsid w:val="000C6E2D"/>
    <w:rsid w:val="000C77A5"/>
    <w:rsid w:val="000D0A4C"/>
    <w:rsid w:val="000D5EEB"/>
    <w:rsid w:val="000D6EB8"/>
    <w:rsid w:val="000E09CE"/>
    <w:rsid w:val="000F6094"/>
    <w:rsid w:val="001067D5"/>
    <w:rsid w:val="00112555"/>
    <w:rsid w:val="00114EEF"/>
    <w:rsid w:val="00117EDD"/>
    <w:rsid w:val="001215D8"/>
    <w:rsid w:val="001307BE"/>
    <w:rsid w:val="00132DFB"/>
    <w:rsid w:val="001370E3"/>
    <w:rsid w:val="0014456B"/>
    <w:rsid w:val="0015139A"/>
    <w:rsid w:val="00172672"/>
    <w:rsid w:val="00183BFB"/>
    <w:rsid w:val="001842E0"/>
    <w:rsid w:val="00185A08"/>
    <w:rsid w:val="001A0DFE"/>
    <w:rsid w:val="001A1F99"/>
    <w:rsid w:val="001A2074"/>
    <w:rsid w:val="001A4ADA"/>
    <w:rsid w:val="001B44A5"/>
    <w:rsid w:val="001B5932"/>
    <w:rsid w:val="001C4CB7"/>
    <w:rsid w:val="001D0225"/>
    <w:rsid w:val="001E018F"/>
    <w:rsid w:val="001F0621"/>
    <w:rsid w:val="001F2DE1"/>
    <w:rsid w:val="001F3BDB"/>
    <w:rsid w:val="00203D68"/>
    <w:rsid w:val="00203FB4"/>
    <w:rsid w:val="002048A9"/>
    <w:rsid w:val="00206566"/>
    <w:rsid w:val="002125D1"/>
    <w:rsid w:val="00224278"/>
    <w:rsid w:val="00226229"/>
    <w:rsid w:val="00230162"/>
    <w:rsid w:val="00236070"/>
    <w:rsid w:val="00243F7C"/>
    <w:rsid w:val="00251E61"/>
    <w:rsid w:val="00262693"/>
    <w:rsid w:val="002628B9"/>
    <w:rsid w:val="002711D6"/>
    <w:rsid w:val="0027582E"/>
    <w:rsid w:val="00276889"/>
    <w:rsid w:val="00290F0F"/>
    <w:rsid w:val="00296CB0"/>
    <w:rsid w:val="002A2CFD"/>
    <w:rsid w:val="002A35CD"/>
    <w:rsid w:val="002A49E0"/>
    <w:rsid w:val="002B0A0C"/>
    <w:rsid w:val="002C5184"/>
    <w:rsid w:val="002D5E84"/>
    <w:rsid w:val="002E32A9"/>
    <w:rsid w:val="002E3A80"/>
    <w:rsid w:val="002F0F03"/>
    <w:rsid w:val="002F57CF"/>
    <w:rsid w:val="002F7BB5"/>
    <w:rsid w:val="0030386D"/>
    <w:rsid w:val="003045B8"/>
    <w:rsid w:val="0030556F"/>
    <w:rsid w:val="00306244"/>
    <w:rsid w:val="003133EB"/>
    <w:rsid w:val="0031419E"/>
    <w:rsid w:val="003257D2"/>
    <w:rsid w:val="00327872"/>
    <w:rsid w:val="00330375"/>
    <w:rsid w:val="00331D47"/>
    <w:rsid w:val="00333142"/>
    <w:rsid w:val="00334ABF"/>
    <w:rsid w:val="003446E5"/>
    <w:rsid w:val="00346621"/>
    <w:rsid w:val="00347CC3"/>
    <w:rsid w:val="0035545F"/>
    <w:rsid w:val="00367E71"/>
    <w:rsid w:val="003707AF"/>
    <w:rsid w:val="00377D79"/>
    <w:rsid w:val="003803BA"/>
    <w:rsid w:val="00383529"/>
    <w:rsid w:val="0038779D"/>
    <w:rsid w:val="003949BA"/>
    <w:rsid w:val="003A2AE3"/>
    <w:rsid w:val="003F0FD4"/>
    <w:rsid w:val="003F1ADA"/>
    <w:rsid w:val="004034E3"/>
    <w:rsid w:val="00411B27"/>
    <w:rsid w:val="004138CA"/>
    <w:rsid w:val="00423582"/>
    <w:rsid w:val="00424197"/>
    <w:rsid w:val="004277FB"/>
    <w:rsid w:val="00427A8E"/>
    <w:rsid w:val="00432727"/>
    <w:rsid w:val="00434E63"/>
    <w:rsid w:val="004376C2"/>
    <w:rsid w:val="00450653"/>
    <w:rsid w:val="00456812"/>
    <w:rsid w:val="00456C51"/>
    <w:rsid w:val="004623A3"/>
    <w:rsid w:val="00462438"/>
    <w:rsid w:val="0046635B"/>
    <w:rsid w:val="00467008"/>
    <w:rsid w:val="00476B8C"/>
    <w:rsid w:val="00476ED4"/>
    <w:rsid w:val="00493EC4"/>
    <w:rsid w:val="004A25E3"/>
    <w:rsid w:val="004A2E8E"/>
    <w:rsid w:val="004A508D"/>
    <w:rsid w:val="004B1B26"/>
    <w:rsid w:val="004B4194"/>
    <w:rsid w:val="004B5753"/>
    <w:rsid w:val="004C7518"/>
    <w:rsid w:val="004E4B7F"/>
    <w:rsid w:val="004F074A"/>
    <w:rsid w:val="004F5336"/>
    <w:rsid w:val="00502EAE"/>
    <w:rsid w:val="0051529B"/>
    <w:rsid w:val="005156A2"/>
    <w:rsid w:val="00521001"/>
    <w:rsid w:val="005213D6"/>
    <w:rsid w:val="0052330E"/>
    <w:rsid w:val="005268BD"/>
    <w:rsid w:val="00544A66"/>
    <w:rsid w:val="005466D8"/>
    <w:rsid w:val="00546E64"/>
    <w:rsid w:val="00547C56"/>
    <w:rsid w:val="0056146B"/>
    <w:rsid w:val="0057764A"/>
    <w:rsid w:val="00577ACE"/>
    <w:rsid w:val="0058472F"/>
    <w:rsid w:val="0058745D"/>
    <w:rsid w:val="0059188F"/>
    <w:rsid w:val="00592C3A"/>
    <w:rsid w:val="005A7314"/>
    <w:rsid w:val="005B5EBF"/>
    <w:rsid w:val="005B6CB0"/>
    <w:rsid w:val="005C22C6"/>
    <w:rsid w:val="005E18A6"/>
    <w:rsid w:val="005E242F"/>
    <w:rsid w:val="005F00AB"/>
    <w:rsid w:val="006056F6"/>
    <w:rsid w:val="00613774"/>
    <w:rsid w:val="006314BA"/>
    <w:rsid w:val="006323E4"/>
    <w:rsid w:val="0064056B"/>
    <w:rsid w:val="00647547"/>
    <w:rsid w:val="00662409"/>
    <w:rsid w:val="0068299B"/>
    <w:rsid w:val="00685C19"/>
    <w:rsid w:val="00686F27"/>
    <w:rsid w:val="00693C21"/>
    <w:rsid w:val="006953A5"/>
    <w:rsid w:val="006B1C75"/>
    <w:rsid w:val="006B4AD0"/>
    <w:rsid w:val="006C2DB6"/>
    <w:rsid w:val="006C2F08"/>
    <w:rsid w:val="006C5ADC"/>
    <w:rsid w:val="006C63EE"/>
    <w:rsid w:val="006D0376"/>
    <w:rsid w:val="006D24B2"/>
    <w:rsid w:val="006F0C14"/>
    <w:rsid w:val="006F4AE1"/>
    <w:rsid w:val="007044E0"/>
    <w:rsid w:val="0070517A"/>
    <w:rsid w:val="0070567A"/>
    <w:rsid w:val="00707EFE"/>
    <w:rsid w:val="00710099"/>
    <w:rsid w:val="007107B9"/>
    <w:rsid w:val="0071219D"/>
    <w:rsid w:val="007124BB"/>
    <w:rsid w:val="00714753"/>
    <w:rsid w:val="00714DC2"/>
    <w:rsid w:val="007152A0"/>
    <w:rsid w:val="007153EA"/>
    <w:rsid w:val="00722576"/>
    <w:rsid w:val="007230C3"/>
    <w:rsid w:val="0072515F"/>
    <w:rsid w:val="00733994"/>
    <w:rsid w:val="00752D87"/>
    <w:rsid w:val="00760014"/>
    <w:rsid w:val="00763502"/>
    <w:rsid w:val="00772295"/>
    <w:rsid w:val="00776D8E"/>
    <w:rsid w:val="00784517"/>
    <w:rsid w:val="007846AE"/>
    <w:rsid w:val="007A19AF"/>
    <w:rsid w:val="007A3306"/>
    <w:rsid w:val="007A664E"/>
    <w:rsid w:val="007D0212"/>
    <w:rsid w:val="007E2270"/>
    <w:rsid w:val="007F1631"/>
    <w:rsid w:val="007F539B"/>
    <w:rsid w:val="008120AC"/>
    <w:rsid w:val="00812799"/>
    <w:rsid w:val="00813924"/>
    <w:rsid w:val="008167DC"/>
    <w:rsid w:val="0083279D"/>
    <w:rsid w:val="00832CAB"/>
    <w:rsid w:val="00842C9D"/>
    <w:rsid w:val="00851D13"/>
    <w:rsid w:val="00862485"/>
    <w:rsid w:val="00872E66"/>
    <w:rsid w:val="0088311C"/>
    <w:rsid w:val="008858A5"/>
    <w:rsid w:val="0089386F"/>
    <w:rsid w:val="00895CC5"/>
    <w:rsid w:val="008A5C39"/>
    <w:rsid w:val="008A5F23"/>
    <w:rsid w:val="008B1384"/>
    <w:rsid w:val="008B4905"/>
    <w:rsid w:val="008B7450"/>
    <w:rsid w:val="008D3FF1"/>
    <w:rsid w:val="008D65B0"/>
    <w:rsid w:val="008D6B0A"/>
    <w:rsid w:val="008E04D7"/>
    <w:rsid w:val="008E312B"/>
    <w:rsid w:val="008E6A4C"/>
    <w:rsid w:val="008F09C1"/>
    <w:rsid w:val="008F4611"/>
    <w:rsid w:val="00916090"/>
    <w:rsid w:val="009269C7"/>
    <w:rsid w:val="00935782"/>
    <w:rsid w:val="00956043"/>
    <w:rsid w:val="00962293"/>
    <w:rsid w:val="009713ED"/>
    <w:rsid w:val="00987BDB"/>
    <w:rsid w:val="00990081"/>
    <w:rsid w:val="009931BB"/>
    <w:rsid w:val="009A141C"/>
    <w:rsid w:val="009B155F"/>
    <w:rsid w:val="009B15B8"/>
    <w:rsid w:val="009B41E6"/>
    <w:rsid w:val="009B4960"/>
    <w:rsid w:val="009B4990"/>
    <w:rsid w:val="009B5557"/>
    <w:rsid w:val="009C04EC"/>
    <w:rsid w:val="009C397D"/>
    <w:rsid w:val="009D729E"/>
    <w:rsid w:val="009E2545"/>
    <w:rsid w:val="009E6F43"/>
    <w:rsid w:val="009E7791"/>
    <w:rsid w:val="009F15D6"/>
    <w:rsid w:val="009F302C"/>
    <w:rsid w:val="00A12393"/>
    <w:rsid w:val="00A132C0"/>
    <w:rsid w:val="00A23367"/>
    <w:rsid w:val="00A251B7"/>
    <w:rsid w:val="00A34348"/>
    <w:rsid w:val="00A40F29"/>
    <w:rsid w:val="00A42E97"/>
    <w:rsid w:val="00A54568"/>
    <w:rsid w:val="00A638BD"/>
    <w:rsid w:val="00A647E2"/>
    <w:rsid w:val="00A73A6E"/>
    <w:rsid w:val="00A75880"/>
    <w:rsid w:val="00A7748B"/>
    <w:rsid w:val="00A90653"/>
    <w:rsid w:val="00A91396"/>
    <w:rsid w:val="00A93FF5"/>
    <w:rsid w:val="00A95A01"/>
    <w:rsid w:val="00AC1556"/>
    <w:rsid w:val="00AC5BE7"/>
    <w:rsid w:val="00AD68D1"/>
    <w:rsid w:val="00AF59D7"/>
    <w:rsid w:val="00B03BDE"/>
    <w:rsid w:val="00B069B9"/>
    <w:rsid w:val="00B124E9"/>
    <w:rsid w:val="00B130B7"/>
    <w:rsid w:val="00B21157"/>
    <w:rsid w:val="00B2224F"/>
    <w:rsid w:val="00B27DF9"/>
    <w:rsid w:val="00B32FD1"/>
    <w:rsid w:val="00B3301C"/>
    <w:rsid w:val="00B354F0"/>
    <w:rsid w:val="00B40FF0"/>
    <w:rsid w:val="00B54DF7"/>
    <w:rsid w:val="00B608D7"/>
    <w:rsid w:val="00B61CB7"/>
    <w:rsid w:val="00B620E1"/>
    <w:rsid w:val="00B62C2F"/>
    <w:rsid w:val="00B90693"/>
    <w:rsid w:val="00BA2F87"/>
    <w:rsid w:val="00BA792A"/>
    <w:rsid w:val="00BC472D"/>
    <w:rsid w:val="00BD0FC3"/>
    <w:rsid w:val="00BD10BD"/>
    <w:rsid w:val="00BD3FC9"/>
    <w:rsid w:val="00BE5265"/>
    <w:rsid w:val="00BF696E"/>
    <w:rsid w:val="00C058F2"/>
    <w:rsid w:val="00C30E5B"/>
    <w:rsid w:val="00C35EA2"/>
    <w:rsid w:val="00C41A10"/>
    <w:rsid w:val="00C5123B"/>
    <w:rsid w:val="00C52F7C"/>
    <w:rsid w:val="00C65B29"/>
    <w:rsid w:val="00C6699A"/>
    <w:rsid w:val="00C73CE4"/>
    <w:rsid w:val="00C73DC8"/>
    <w:rsid w:val="00C819A7"/>
    <w:rsid w:val="00C8761F"/>
    <w:rsid w:val="00C91597"/>
    <w:rsid w:val="00C93071"/>
    <w:rsid w:val="00C93509"/>
    <w:rsid w:val="00C955C4"/>
    <w:rsid w:val="00C96C7C"/>
    <w:rsid w:val="00CA7FAA"/>
    <w:rsid w:val="00CB4922"/>
    <w:rsid w:val="00CB5FC2"/>
    <w:rsid w:val="00CB63FC"/>
    <w:rsid w:val="00CB648E"/>
    <w:rsid w:val="00CD169E"/>
    <w:rsid w:val="00CD3A5C"/>
    <w:rsid w:val="00CD3ACD"/>
    <w:rsid w:val="00CD6E6F"/>
    <w:rsid w:val="00CE7517"/>
    <w:rsid w:val="00CF0DF5"/>
    <w:rsid w:val="00CF102E"/>
    <w:rsid w:val="00CF58B1"/>
    <w:rsid w:val="00D00EA5"/>
    <w:rsid w:val="00D03B7B"/>
    <w:rsid w:val="00D0692F"/>
    <w:rsid w:val="00D104EC"/>
    <w:rsid w:val="00D13C44"/>
    <w:rsid w:val="00D15980"/>
    <w:rsid w:val="00D166D8"/>
    <w:rsid w:val="00D16E68"/>
    <w:rsid w:val="00D24C80"/>
    <w:rsid w:val="00D25241"/>
    <w:rsid w:val="00D26CC8"/>
    <w:rsid w:val="00D53E9B"/>
    <w:rsid w:val="00D620B4"/>
    <w:rsid w:val="00D62357"/>
    <w:rsid w:val="00D630D7"/>
    <w:rsid w:val="00D65DCA"/>
    <w:rsid w:val="00D748D3"/>
    <w:rsid w:val="00D93151"/>
    <w:rsid w:val="00DB11C3"/>
    <w:rsid w:val="00DB38A6"/>
    <w:rsid w:val="00DC1011"/>
    <w:rsid w:val="00DE45D5"/>
    <w:rsid w:val="00DF4417"/>
    <w:rsid w:val="00E03538"/>
    <w:rsid w:val="00E05E35"/>
    <w:rsid w:val="00E140ED"/>
    <w:rsid w:val="00E17179"/>
    <w:rsid w:val="00E171F2"/>
    <w:rsid w:val="00E206BF"/>
    <w:rsid w:val="00E257D9"/>
    <w:rsid w:val="00E303C3"/>
    <w:rsid w:val="00E40FDD"/>
    <w:rsid w:val="00E528FD"/>
    <w:rsid w:val="00E538A0"/>
    <w:rsid w:val="00E63D2C"/>
    <w:rsid w:val="00E67FAC"/>
    <w:rsid w:val="00E717D0"/>
    <w:rsid w:val="00E8181A"/>
    <w:rsid w:val="00E84581"/>
    <w:rsid w:val="00E84AA6"/>
    <w:rsid w:val="00E93108"/>
    <w:rsid w:val="00E97C98"/>
    <w:rsid w:val="00EA4003"/>
    <w:rsid w:val="00EA4138"/>
    <w:rsid w:val="00EB33F8"/>
    <w:rsid w:val="00EE18C0"/>
    <w:rsid w:val="00EE5A2B"/>
    <w:rsid w:val="00F12B22"/>
    <w:rsid w:val="00F16DEA"/>
    <w:rsid w:val="00F174D7"/>
    <w:rsid w:val="00F2271B"/>
    <w:rsid w:val="00F31DE8"/>
    <w:rsid w:val="00F37DE7"/>
    <w:rsid w:val="00F401C4"/>
    <w:rsid w:val="00F40855"/>
    <w:rsid w:val="00F43BA9"/>
    <w:rsid w:val="00F508D8"/>
    <w:rsid w:val="00F618C0"/>
    <w:rsid w:val="00F8134E"/>
    <w:rsid w:val="00F81BF4"/>
    <w:rsid w:val="00F84A16"/>
    <w:rsid w:val="00F87AB0"/>
    <w:rsid w:val="00F919C1"/>
    <w:rsid w:val="00FA2D33"/>
    <w:rsid w:val="00FB5392"/>
    <w:rsid w:val="00FB59C0"/>
    <w:rsid w:val="00FC4B27"/>
    <w:rsid w:val="00FD64BC"/>
    <w:rsid w:val="00FF0C6A"/>
    <w:rsid w:val="00FF2FDA"/>
    <w:rsid w:val="2360E6AF"/>
    <w:rsid w:val="6330C07E"/>
    <w:rsid w:val="734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8CC6"/>
  <w15:docId w15:val="{281DADC9-CCAB-442A-942F-948A39AA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56B"/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CDocumentTitle">
    <w:name w:val="MCC_Document Title"/>
    <w:qFormat/>
    <w:rsid w:val="0014456B"/>
    <w:pPr>
      <w:spacing w:after="340" w:line="600" w:lineRule="exact"/>
    </w:pPr>
    <w:rPr>
      <w:b/>
      <w:color w:val="008580"/>
      <w:sz w:val="56"/>
      <w:szCs w:val="64"/>
    </w:rPr>
  </w:style>
  <w:style w:type="paragraph" w:customStyle="1" w:styleId="MCCHeadline">
    <w:name w:val="MCC_Headline"/>
    <w:qFormat/>
    <w:rsid w:val="0014456B"/>
    <w:pPr>
      <w:spacing w:after="280" w:line="440" w:lineRule="exact"/>
    </w:pPr>
    <w:rPr>
      <w:caps/>
      <w:color w:val="008580"/>
      <w:sz w:val="36"/>
      <w:szCs w:val="40"/>
    </w:rPr>
  </w:style>
  <w:style w:type="paragraph" w:customStyle="1" w:styleId="MCCSubheadline">
    <w:name w:val="MCC_Subheadline"/>
    <w:basedOn w:val="Normal"/>
    <w:qFormat/>
    <w:rsid w:val="0014456B"/>
    <w:pPr>
      <w:spacing w:after="270" w:line="300" w:lineRule="exact"/>
    </w:pPr>
    <w:rPr>
      <w:b/>
      <w:color w:val="CE6029"/>
      <w:sz w:val="26"/>
      <w:szCs w:val="26"/>
    </w:rPr>
  </w:style>
  <w:style w:type="paragraph" w:customStyle="1" w:styleId="MCCPrimaryBullet">
    <w:name w:val="MCC_Primary_Bullet"/>
    <w:qFormat/>
    <w:rsid w:val="0014456B"/>
    <w:pPr>
      <w:numPr>
        <w:numId w:val="1"/>
      </w:numPr>
      <w:spacing w:after="160" w:line="260" w:lineRule="exact"/>
    </w:pPr>
    <w:rPr>
      <w:color w:val="000000"/>
      <w:sz w:val="22"/>
      <w:szCs w:val="22"/>
    </w:rPr>
  </w:style>
  <w:style w:type="paragraph" w:customStyle="1" w:styleId="MCCPrimaryList">
    <w:name w:val="MCC_Primary_List"/>
    <w:qFormat/>
    <w:rsid w:val="0014456B"/>
    <w:pPr>
      <w:numPr>
        <w:numId w:val="2"/>
      </w:numPr>
      <w:spacing w:after="160" w:line="260" w:lineRule="exact"/>
    </w:pPr>
    <w:rPr>
      <w:color w:val="000000"/>
      <w:sz w:val="22"/>
      <w:szCs w:val="22"/>
    </w:rPr>
  </w:style>
  <w:style w:type="paragraph" w:customStyle="1" w:styleId="MCCBody">
    <w:name w:val="MCC_Body"/>
    <w:qFormat/>
    <w:rsid w:val="0014456B"/>
    <w:pPr>
      <w:spacing w:after="160" w:line="270" w:lineRule="exact"/>
    </w:pPr>
    <w:rPr>
      <w:color w:val="000000"/>
      <w:sz w:val="22"/>
      <w:szCs w:val="22"/>
    </w:rPr>
  </w:style>
  <w:style w:type="paragraph" w:customStyle="1" w:styleId="MCCSecondaryBullet">
    <w:name w:val="MCC_Secondary_Bullet"/>
    <w:basedOn w:val="Normal"/>
    <w:qFormat/>
    <w:rsid w:val="0014456B"/>
    <w:pPr>
      <w:spacing w:after="160" w:line="260" w:lineRule="exact"/>
    </w:pPr>
  </w:style>
  <w:style w:type="paragraph" w:customStyle="1" w:styleId="MCCSecondaryList">
    <w:name w:val="MCC_Secondary_List"/>
    <w:basedOn w:val="Normal"/>
    <w:qFormat/>
    <w:rsid w:val="0014456B"/>
    <w:pPr>
      <w:numPr>
        <w:numId w:val="3"/>
      </w:numPr>
      <w:spacing w:after="160" w:line="260" w:lineRule="exact"/>
    </w:pPr>
  </w:style>
  <w:style w:type="paragraph" w:styleId="ListParagraph">
    <w:name w:val="List Paragraph"/>
    <w:basedOn w:val="Normal"/>
    <w:uiPriority w:val="72"/>
    <w:qFormat/>
    <w:rsid w:val="0014456B"/>
    <w:pPr>
      <w:ind w:left="720"/>
      <w:contextualSpacing/>
    </w:pPr>
  </w:style>
  <w:style w:type="character" w:styleId="Hyperlink">
    <w:name w:val="Hyperlink"/>
    <w:uiPriority w:val="99"/>
    <w:unhideWhenUsed/>
    <w:qFormat/>
    <w:rsid w:val="00BD10BD"/>
    <w:rPr>
      <w:rFonts w:ascii="Century Gothic" w:hAnsi="Century Gothic"/>
      <w:b/>
      <w:color w:val="009291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94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65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E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87AB0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12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-button-label-text">
    <w:name w:val="checkbox-button-label-text"/>
    <w:basedOn w:val="DefaultParagraphFont"/>
    <w:rsid w:val="00FA2D33"/>
  </w:style>
  <w:style w:type="character" w:styleId="Strong">
    <w:name w:val="Strong"/>
    <w:basedOn w:val="DefaultParagraphFont"/>
    <w:uiPriority w:val="22"/>
    <w:qFormat/>
    <w:rsid w:val="00FA2D33"/>
    <w:rPr>
      <w:b/>
      <w:bCs/>
    </w:rPr>
  </w:style>
  <w:style w:type="paragraph" w:customStyle="1" w:styleId="paragraph">
    <w:name w:val="paragraph"/>
    <w:basedOn w:val="Normal"/>
    <w:rsid w:val="00B54DF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54DF7"/>
  </w:style>
  <w:style w:type="character" w:customStyle="1" w:styleId="eop">
    <w:name w:val="eop"/>
    <w:basedOn w:val="DefaultParagraphFont"/>
    <w:rsid w:val="00B54DF7"/>
  </w:style>
  <w:style w:type="character" w:styleId="Emphasis">
    <w:name w:val="Emphasis"/>
    <w:basedOn w:val="DefaultParagraphFont"/>
    <w:uiPriority w:val="20"/>
    <w:qFormat/>
    <w:rsid w:val="005233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ebt-card-to-culture" TargetMode="External"/><Relationship Id="rId18" Type="http://schemas.openxmlformats.org/officeDocument/2006/relationships/hyperlink" Target="https://www.instagram.com/mass_wic/" TargetMode="External"/><Relationship Id="rId26" Type="http://schemas.openxmlformats.org/officeDocument/2006/relationships/hyperlink" Target="https://twitter.com/DTA_Listens" TargetMode="External"/><Relationship Id="rId39" Type="http://schemas.openxmlformats.org/officeDocument/2006/relationships/hyperlink" Target="https://www.mahealthconnector.org/learn/plan-information/connectorcare-plans/connectorcare-card-to-culture" TargetMode="External"/><Relationship Id="rId21" Type="http://schemas.openxmlformats.org/officeDocument/2006/relationships/hyperlink" Target="https://www.threads.net/@healthconnector" TargetMode="External"/><Relationship Id="rId34" Type="http://schemas.openxmlformats.org/officeDocument/2006/relationships/hyperlink" Target="https://massculturalcouncil.org/organizations/card-to-culture/resources-for-organizations/" TargetMode="External"/><Relationship Id="rId42" Type="http://schemas.openxmlformats.org/officeDocument/2006/relationships/hyperlink" Target="https://www.mass.gov/independent-living-centers/locations" TargetMode="External"/><Relationship Id="rId47" Type="http://schemas.openxmlformats.org/officeDocument/2006/relationships/hyperlink" Target="https://masshealth.ehs.state.ma.us/providerdirectory/" TargetMode="External"/><Relationship Id="rId50" Type="http://schemas.openxmlformats.org/officeDocument/2006/relationships/hyperlink" Target="https://www.facebook.com/MassWIC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assculturalcouncil.org/organizations/card-to-culture/resources-for-organizations/" TargetMode="External"/><Relationship Id="rId29" Type="http://schemas.openxmlformats.org/officeDocument/2006/relationships/hyperlink" Target="https://www.linkedin.com/company/massachusetts-cultural-council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facebook.com/healthconnector" TargetMode="External"/><Relationship Id="rId32" Type="http://schemas.openxmlformats.org/officeDocument/2006/relationships/hyperlink" Target="https://www.mass.gov/info-details/get-discounts-with-your-wic-card" TargetMode="External"/><Relationship Id="rId37" Type="http://schemas.openxmlformats.org/officeDocument/2006/relationships/hyperlink" Target="https://www.mass.gov/info-details/ebt-card-to-culture-organizations" TargetMode="External"/><Relationship Id="rId40" Type="http://schemas.openxmlformats.org/officeDocument/2006/relationships/hyperlink" Target="https://www.dropbox.com/scl/fo/nbhrvlbodvhipb7no1q20/h?rlkey=awrwi65ultlroiej0eye5vbi0&amp;dl=0" TargetMode="External"/><Relationship Id="rId45" Type="http://schemas.openxmlformats.org/officeDocument/2006/relationships/hyperlink" Target="https://www.mass.gov/orgs/women-infants-children-nutrition-program/locations" TargetMode="External"/><Relationship Id="rId5" Type="http://schemas.openxmlformats.org/officeDocument/2006/relationships/styles" Target="styles.xml"/><Relationship Id="rId15" Type="http://schemas.openxmlformats.org/officeDocument/2006/relationships/hyperlink" Target="https://mahealthconnector.org/connect-to-culture" TargetMode="External"/><Relationship Id="rId23" Type="http://schemas.openxmlformats.org/officeDocument/2006/relationships/hyperlink" Target="https://www.facebook.com/MassWIC" TargetMode="External"/><Relationship Id="rId28" Type="http://schemas.openxmlformats.org/officeDocument/2006/relationships/hyperlink" Target="https://twitter.com/healthconnector" TargetMode="External"/><Relationship Id="rId36" Type="http://schemas.openxmlformats.org/officeDocument/2006/relationships/hyperlink" Target="https://massculturalcouncil.org/documents/Card_to_Culture_postcard_V2_PRINT_w_cropmarks.pdf" TargetMode="External"/><Relationship Id="rId49" Type="http://schemas.openxmlformats.org/officeDocument/2006/relationships/hyperlink" Target="https://eeclead.my.site.com/apex/EEC_FamilyResourcesChildCare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instagram.com/healthconnector/" TargetMode="External"/><Relationship Id="rId31" Type="http://schemas.openxmlformats.org/officeDocument/2006/relationships/hyperlink" Target="https://www.mass.gov/info-details/ebt-card-to-culture-organizations" TargetMode="External"/><Relationship Id="rId44" Type="http://schemas.openxmlformats.org/officeDocument/2006/relationships/hyperlink" Target="https://www.mass.gov/info-details/snap-outreach-partners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mass.gov/info-details/get-discounts-with-your-wic-card" TargetMode="External"/><Relationship Id="rId22" Type="http://schemas.openxmlformats.org/officeDocument/2006/relationships/hyperlink" Target="https://www.facebook.com/masscultural" TargetMode="External"/><Relationship Id="rId27" Type="http://schemas.openxmlformats.org/officeDocument/2006/relationships/hyperlink" Target="https://twitter.com/MassWIC" TargetMode="External"/><Relationship Id="rId30" Type="http://schemas.openxmlformats.org/officeDocument/2006/relationships/hyperlink" Target="https://massculturalcouncil.org/organizations/card-to-culture/" TargetMode="External"/><Relationship Id="rId35" Type="http://schemas.openxmlformats.org/officeDocument/2006/relationships/hyperlink" Target="https://massculturalcouncil.org/documents/Card_to_Culture_postcard_V1_PRINT_w_cropmarks.pdf" TargetMode="External"/><Relationship Id="rId43" Type="http://schemas.openxmlformats.org/officeDocument/2006/relationships/hyperlink" Target="https://www.mass.gov/info-details/list-of-cities-and-towns-served-by-department-of-transitional-assistance-offices" TargetMode="External"/><Relationship Id="rId48" Type="http://schemas.openxmlformats.org/officeDocument/2006/relationships/hyperlink" Target="https://hedfuel.azurewebsites.net/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massculturalcouncil.org/organizations/card-to-culture/" TargetMode="External"/><Relationship Id="rId17" Type="http://schemas.openxmlformats.org/officeDocument/2006/relationships/hyperlink" Target="https://www.instagram.com/masscultural/" TargetMode="External"/><Relationship Id="rId25" Type="http://schemas.openxmlformats.org/officeDocument/2006/relationships/hyperlink" Target="https://twitter.com/masscultural" TargetMode="External"/><Relationship Id="rId33" Type="http://schemas.openxmlformats.org/officeDocument/2006/relationships/hyperlink" Target="https://www.mahealthconnector.org/learn/plan-information/connectorcare-plans/connectorcare-card-to-culture" TargetMode="External"/><Relationship Id="rId38" Type="http://schemas.openxmlformats.org/officeDocument/2006/relationships/hyperlink" Target="https://www.mass.gov/info-details/get-discounts-with-your-wic-card" TargetMode="External"/><Relationship Id="rId46" Type="http://schemas.openxmlformats.org/officeDocument/2006/relationships/hyperlink" Target="https://www.mahealthconnector.org/navigators" TargetMode="External"/><Relationship Id="rId20" Type="http://schemas.openxmlformats.org/officeDocument/2006/relationships/hyperlink" Target="https://www.instagram.com/masscultural/" TargetMode="External"/><Relationship Id="rId41" Type="http://schemas.openxmlformats.org/officeDocument/2006/relationships/hyperlink" Target="mailto:greg.torrales@mass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B7BFE133A94889D2874C937BEC68" ma:contentTypeVersion="15" ma:contentTypeDescription="Create a new document." ma:contentTypeScope="" ma:versionID="f55374e0d6ee12934d602ed9276bf6e3">
  <xsd:schema xmlns:xsd="http://www.w3.org/2001/XMLSchema" xmlns:xs="http://www.w3.org/2001/XMLSchema" xmlns:p="http://schemas.microsoft.com/office/2006/metadata/properties" xmlns:ns2="a3530bfc-4b08-41aa-b872-68dcc217cf7a" xmlns:ns3="83170df7-4319-4109-9fdb-aaeb766f7a33" targetNamespace="http://schemas.microsoft.com/office/2006/metadata/properties" ma:root="true" ma:fieldsID="7e1ed8a042968ead419b397cd938d93c" ns2:_="" ns3:_="">
    <xsd:import namespace="a3530bfc-4b08-41aa-b872-68dcc217cf7a"/>
    <xsd:import namespace="83170df7-4319-4109-9fdb-aaeb766f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Thumbn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30bfc-4b08-41aa-b872-68dcc217c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0df7-4319-4109-9fdb-aaeb766f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ad28d3f-c23e-4762-9757-dc495e68509e}" ma:internalName="TaxCatchAll" ma:showField="CatchAllData" ma:web="83170df7-4319-4109-9fdb-aaeb766f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170df7-4319-4109-9fdb-aaeb766f7a33" xsi:nil="true"/>
    <lcf76f155ced4ddcb4097134ff3c332f xmlns="a3530bfc-4b08-41aa-b872-68dcc217cf7a">
      <Terms xmlns="http://schemas.microsoft.com/office/infopath/2007/PartnerControls"/>
    </lcf76f155ced4ddcb4097134ff3c332f>
    <Thumbnail xmlns="a3530bfc-4b08-41aa-b872-68dcc217cf7a" xsi:nil="true"/>
  </documentManagement>
</p:properties>
</file>

<file path=customXml/itemProps1.xml><?xml version="1.0" encoding="utf-8"?>
<ds:datastoreItem xmlns:ds="http://schemas.openxmlformats.org/officeDocument/2006/customXml" ds:itemID="{A6785ABB-498F-4468-B15E-6107F5180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60E46-8E74-4872-82D9-854280331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30bfc-4b08-41aa-b872-68dcc217cf7a"/>
    <ds:schemaRef ds:uri="83170df7-4319-4109-9fdb-aaeb766f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A13FE-FA27-4FC8-837F-1A38E5DC0C55}">
  <ds:schemaRefs>
    <ds:schemaRef ds:uri="http://schemas.microsoft.com/office/2006/metadata/properties"/>
    <ds:schemaRef ds:uri="http://schemas.microsoft.com/office/infopath/2007/PartnerControls"/>
    <ds:schemaRef ds:uri="83170df7-4319-4109-9fdb-aaeb766f7a33"/>
    <ds:schemaRef ds:uri="a3530bfc-4b08-41aa-b872-68dcc217cf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10016</CharactersWithSpaces>
  <SharedDoc>false</SharedDoc>
  <HLinks>
    <vt:vector size="150" baseType="variant">
      <vt:variant>
        <vt:i4>2621523</vt:i4>
      </vt:variant>
      <vt:variant>
        <vt:i4>72</vt:i4>
      </vt:variant>
      <vt:variant>
        <vt:i4>0</vt:i4>
      </vt:variant>
      <vt:variant>
        <vt:i4>5</vt:i4>
      </vt:variant>
      <vt:variant>
        <vt:lpwstr>mailto:kalyn.king@art.state.ma.us</vt:lpwstr>
      </vt:variant>
      <vt:variant>
        <vt:lpwstr/>
      </vt:variant>
      <vt:variant>
        <vt:i4>2228262</vt:i4>
      </vt:variant>
      <vt:variant>
        <vt:i4>69</vt:i4>
      </vt:variant>
      <vt:variant>
        <vt:i4>0</vt:i4>
      </vt:variant>
      <vt:variant>
        <vt:i4>5</vt:i4>
      </vt:variant>
      <vt:variant>
        <vt:lpwstr>https://www.mass.gov/guides/using-your-ebt-card</vt:lpwstr>
      </vt:variant>
      <vt:variant>
        <vt:lpwstr/>
      </vt:variant>
      <vt:variant>
        <vt:i4>3604521</vt:i4>
      </vt:variant>
      <vt:variant>
        <vt:i4>66</vt:i4>
      </vt:variant>
      <vt:variant>
        <vt:i4>0</vt:i4>
      </vt:variant>
      <vt:variant>
        <vt:i4>5</vt:i4>
      </vt:variant>
      <vt:variant>
        <vt:lpwstr>https://www.mass.gov/snap-benefits-formerly-food-stamps</vt:lpwstr>
      </vt:variant>
      <vt:variant>
        <vt:lpwstr/>
      </vt:variant>
      <vt:variant>
        <vt:i4>262147</vt:i4>
      </vt:variant>
      <vt:variant>
        <vt:i4>63</vt:i4>
      </vt:variant>
      <vt:variant>
        <vt:i4>0</vt:i4>
      </vt:variant>
      <vt:variant>
        <vt:i4>5</vt:i4>
      </vt:variant>
      <vt:variant>
        <vt:lpwstr>https://massculturalcouncil.org/about/contracts/credit-logos/</vt:lpwstr>
      </vt:variant>
      <vt:variant>
        <vt:lpwstr/>
      </vt:variant>
      <vt:variant>
        <vt:i4>262147</vt:i4>
      </vt:variant>
      <vt:variant>
        <vt:i4>60</vt:i4>
      </vt:variant>
      <vt:variant>
        <vt:i4>0</vt:i4>
      </vt:variant>
      <vt:variant>
        <vt:i4>5</vt:i4>
      </vt:variant>
      <vt:variant>
        <vt:lpwstr>https://massculturalcouncil.org/about/contracts/credit-logos/</vt:lpwstr>
      </vt:variant>
      <vt:variant>
        <vt:lpwstr/>
      </vt:variant>
      <vt:variant>
        <vt:i4>327760</vt:i4>
      </vt:variant>
      <vt:variant>
        <vt:i4>57</vt:i4>
      </vt:variant>
      <vt:variant>
        <vt:i4>0</vt:i4>
      </vt:variant>
      <vt:variant>
        <vt:i4>5</vt:i4>
      </vt:variant>
      <vt:variant>
        <vt:lpwstr>https://www.dropbox.com/sh/8idb9nubixblxrt/AAD9ylLb0z6SE5HwYBd9WIXaa?dl=0</vt:lpwstr>
      </vt:variant>
      <vt:variant>
        <vt:lpwstr/>
      </vt:variant>
      <vt:variant>
        <vt:i4>458836</vt:i4>
      </vt:variant>
      <vt:variant>
        <vt:i4>54</vt:i4>
      </vt:variant>
      <vt:variant>
        <vt:i4>0</vt:i4>
      </vt:variant>
      <vt:variant>
        <vt:i4>5</vt:i4>
      </vt:variant>
      <vt:variant>
        <vt:lpwstr>https://massculturalcouncil.org/</vt:lpwstr>
      </vt:variant>
      <vt:variant>
        <vt:lpwstr/>
      </vt:variant>
      <vt:variant>
        <vt:i4>851970</vt:i4>
      </vt:variant>
      <vt:variant>
        <vt:i4>51</vt:i4>
      </vt:variant>
      <vt:variant>
        <vt:i4>0</vt:i4>
      </vt:variant>
      <vt:variant>
        <vt:i4>5</vt:i4>
      </vt:variant>
      <vt:variant>
        <vt:lpwstr>http://childrensmuseums.org/about/acm-initiatives/museums-for-all</vt:lpwstr>
      </vt:variant>
      <vt:variant>
        <vt:lpwstr/>
      </vt:variant>
      <vt:variant>
        <vt:i4>393285</vt:i4>
      </vt:variant>
      <vt:variant>
        <vt:i4>48</vt:i4>
      </vt:variant>
      <vt:variant>
        <vt:i4>0</vt:i4>
      </vt:variant>
      <vt:variant>
        <vt:i4>5</vt:i4>
      </vt:variant>
      <vt:variant>
        <vt:lpwstr>https://handelandhaydn.org/concerts/plan-your-visit/cards-to-culture</vt:lpwstr>
      </vt:variant>
      <vt:variant>
        <vt:lpwstr/>
      </vt:variant>
      <vt:variant>
        <vt:i4>6488163</vt:i4>
      </vt:variant>
      <vt:variant>
        <vt:i4>45</vt:i4>
      </vt:variant>
      <vt:variant>
        <vt:i4>0</vt:i4>
      </vt:variant>
      <vt:variant>
        <vt:i4>5</vt:i4>
      </vt:variant>
      <vt:variant>
        <vt:lpwstr>https://www.discoveryacton.org/visit/ways-save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http://www.hitchcockcenter.org/support-us/ebt-card-to-culture-program/</vt:lpwstr>
      </vt:variant>
      <vt:variant>
        <vt:lpwstr/>
      </vt:variant>
      <vt:variant>
        <vt:i4>7209077</vt:i4>
      </vt:variant>
      <vt:variant>
        <vt:i4>39</vt:i4>
      </vt:variant>
      <vt:variant>
        <vt:i4>0</vt:i4>
      </vt:variant>
      <vt:variant>
        <vt:i4>5</vt:i4>
      </vt:variant>
      <vt:variant>
        <vt:lpwstr>https://zeiterion.org/card-to-culture/</vt:lpwstr>
      </vt:variant>
      <vt:variant>
        <vt:lpwstr/>
      </vt:variant>
      <vt:variant>
        <vt:i4>7012468</vt:i4>
      </vt:variant>
      <vt:variant>
        <vt:i4>36</vt:i4>
      </vt:variant>
      <vt:variant>
        <vt:i4>0</vt:i4>
      </vt:variant>
      <vt:variant>
        <vt:i4>5</vt:i4>
      </vt:variant>
      <vt:variant>
        <vt:lpwstr>http://www.mahealthconnector.org/connect-to-culture</vt:lpwstr>
      </vt:variant>
      <vt:variant>
        <vt:lpwstr/>
      </vt:variant>
      <vt:variant>
        <vt:i4>3538998</vt:i4>
      </vt:variant>
      <vt:variant>
        <vt:i4>33</vt:i4>
      </vt:variant>
      <vt:variant>
        <vt:i4>0</vt:i4>
      </vt:variant>
      <vt:variant>
        <vt:i4>5</vt:i4>
      </vt:variant>
      <vt:variant>
        <vt:lpwstr>https://www.mahealthconnector.org/</vt:lpwstr>
      </vt:variant>
      <vt:variant>
        <vt:lpwstr/>
      </vt:variant>
      <vt:variant>
        <vt:i4>4128873</vt:i4>
      </vt:variant>
      <vt:variant>
        <vt:i4>30</vt:i4>
      </vt:variant>
      <vt:variant>
        <vt:i4>0</vt:i4>
      </vt:variant>
      <vt:variant>
        <vt:i4>5</vt:i4>
      </vt:variant>
      <vt:variant>
        <vt:lpwstr>http://www.massculturalcouncil.org/</vt:lpwstr>
      </vt:variant>
      <vt:variant>
        <vt:lpwstr/>
      </vt:variant>
      <vt:variant>
        <vt:i4>7733303</vt:i4>
      </vt:variant>
      <vt:variant>
        <vt:i4>27</vt:i4>
      </vt:variant>
      <vt:variant>
        <vt:i4>0</vt:i4>
      </vt:variant>
      <vt:variant>
        <vt:i4>5</vt:i4>
      </vt:variant>
      <vt:variant>
        <vt:lpwstr>https://www.mass.gov/info-details/use-your-masswic-card-to-museums-and-other-cultural-organizations</vt:lpwstr>
      </vt:variant>
      <vt:variant>
        <vt:lpwstr/>
      </vt:variant>
      <vt:variant>
        <vt:i4>655444</vt:i4>
      </vt:variant>
      <vt:variant>
        <vt:i4>24</vt:i4>
      </vt:variant>
      <vt:variant>
        <vt:i4>0</vt:i4>
      </vt:variant>
      <vt:variant>
        <vt:i4>5</vt:i4>
      </vt:variant>
      <vt:variant>
        <vt:lpwstr>https://www.mass.gov/women-infants-children-wic-nutrition-program</vt:lpwstr>
      </vt:variant>
      <vt:variant>
        <vt:lpwstr/>
      </vt:variant>
      <vt:variant>
        <vt:i4>4128873</vt:i4>
      </vt:variant>
      <vt:variant>
        <vt:i4>21</vt:i4>
      </vt:variant>
      <vt:variant>
        <vt:i4>0</vt:i4>
      </vt:variant>
      <vt:variant>
        <vt:i4>5</vt:i4>
      </vt:variant>
      <vt:variant>
        <vt:lpwstr>http://www.massculturalcouncil.org/</vt:lpwstr>
      </vt:variant>
      <vt:variant>
        <vt:lpwstr/>
      </vt:variant>
      <vt:variant>
        <vt:i4>7340151</vt:i4>
      </vt:variant>
      <vt:variant>
        <vt:i4>18</vt:i4>
      </vt:variant>
      <vt:variant>
        <vt:i4>0</vt:i4>
      </vt:variant>
      <vt:variant>
        <vt:i4>5</vt:i4>
      </vt:variant>
      <vt:variant>
        <vt:lpwstr>http://www.mass.gov/eohhs/gov/departments/dta/ebt-card-to-culture.html</vt:lpwstr>
      </vt:variant>
      <vt:variant>
        <vt:lpwstr/>
      </vt:variant>
      <vt:variant>
        <vt:i4>2490415</vt:i4>
      </vt:variant>
      <vt:variant>
        <vt:i4>15</vt:i4>
      </vt:variant>
      <vt:variant>
        <vt:i4>0</vt:i4>
      </vt:variant>
      <vt:variant>
        <vt:i4>5</vt:i4>
      </vt:variant>
      <vt:variant>
        <vt:lpwstr>http://www.mass.gov/eohhs/gov/departments/dta/</vt:lpwstr>
      </vt:variant>
      <vt:variant>
        <vt:lpwstr/>
      </vt:variant>
      <vt:variant>
        <vt:i4>4128873</vt:i4>
      </vt:variant>
      <vt:variant>
        <vt:i4>12</vt:i4>
      </vt:variant>
      <vt:variant>
        <vt:i4>0</vt:i4>
      </vt:variant>
      <vt:variant>
        <vt:i4>5</vt:i4>
      </vt:variant>
      <vt:variant>
        <vt:lpwstr>http://www.massculturalcouncil.org/</vt:lpwstr>
      </vt:variant>
      <vt:variant>
        <vt:lpwstr/>
      </vt:variant>
      <vt:variant>
        <vt:i4>7012468</vt:i4>
      </vt:variant>
      <vt:variant>
        <vt:i4>9</vt:i4>
      </vt:variant>
      <vt:variant>
        <vt:i4>0</vt:i4>
      </vt:variant>
      <vt:variant>
        <vt:i4>5</vt:i4>
      </vt:variant>
      <vt:variant>
        <vt:lpwstr>http://www.mahealthconnector.org/connect-to-culture</vt:lpwstr>
      </vt:variant>
      <vt:variant>
        <vt:lpwstr/>
      </vt:variant>
      <vt:variant>
        <vt:i4>7733303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https://www.mass.gov/info-details/use-your-masswic-card-to-museums-and-other-cultural-organizations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https://www.mass.gov/ebt-card-to-culture</vt:lpwstr>
      </vt:variant>
      <vt:variant>
        <vt:lpwstr/>
      </vt:variant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https://massculturalcouncil.org/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 King</dc:creator>
  <cp:keywords/>
  <cp:lastModifiedBy>Heinen, Dawn (ART)</cp:lastModifiedBy>
  <cp:revision>3</cp:revision>
  <cp:lastPrinted>2018-08-01T20:31:00Z</cp:lastPrinted>
  <dcterms:created xsi:type="dcterms:W3CDTF">2024-02-07T15:59:00Z</dcterms:created>
  <dcterms:modified xsi:type="dcterms:W3CDTF">2024-02-07T16:01:00Z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0x0101002190B7BFE133A94889D2874C937BEC68</vt:lpwstr>
  </property>
</Properties>
</file>