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AB8F" w14:textId="61FC8E9F" w:rsidR="00D30FC3" w:rsidRPr="00565D49" w:rsidRDefault="0018270D" w:rsidP="00565D49">
      <w:pPr>
        <w:pStyle w:val="Heading1"/>
      </w:pPr>
      <w:r>
        <w:t>Managing a Creative Space</w:t>
      </w:r>
    </w:p>
    <w:p w14:paraId="20879A12" w14:textId="50F7C25E" w:rsidR="0037421E" w:rsidRPr="00565D49" w:rsidRDefault="0018270D" w:rsidP="00565D49">
      <w:pPr>
        <w:pStyle w:val="Heading2"/>
      </w:pPr>
      <w:r>
        <w:t>Fire Safety Tip</w:t>
      </w:r>
      <w:r w:rsidR="00944569">
        <w:t xml:space="preserve"> Sheet</w:t>
      </w:r>
    </w:p>
    <w:p w14:paraId="649CB7F0" w14:textId="348049AB" w:rsidR="00944569" w:rsidRPr="00944569" w:rsidRDefault="00944569" w:rsidP="00944569">
      <w:pPr>
        <w:pStyle w:val="MCCBody"/>
      </w:pPr>
      <w:r w:rsidRPr="00944569">
        <w:t xml:space="preserve">If a fire breaks out, call 911 before you do anything else. This will ensure that the fire department is on its way.  </w:t>
      </w:r>
    </w:p>
    <w:p w14:paraId="6B494DBF" w14:textId="77777777" w:rsidR="00944569" w:rsidRPr="00944569" w:rsidRDefault="00944569" w:rsidP="00944569">
      <w:pPr>
        <w:pStyle w:val="MCCBody"/>
      </w:pPr>
      <w:r w:rsidRPr="00944569">
        <w:t xml:space="preserve">Fire extinguishers are one element of a fire response plan, but the primary element is a safe escape. Know when to go! Everyone should have a fire escape plan, working smoke alarms and workable fire extinguishers.   </w:t>
      </w:r>
    </w:p>
    <w:p w14:paraId="7638973D" w14:textId="77777777" w:rsidR="00944569" w:rsidRPr="00944569" w:rsidRDefault="00944569" w:rsidP="00944569">
      <w:pPr>
        <w:pStyle w:val="MCCBody"/>
      </w:pPr>
      <w:r w:rsidRPr="00944569">
        <w:t xml:space="preserve">If you do call and if you are not there to greet the fire department, they will assume that you are still in the building and may be unconscious.  </w:t>
      </w:r>
    </w:p>
    <w:p w14:paraId="740EECED" w14:textId="77777777" w:rsidR="00944569" w:rsidRPr="00944569" w:rsidRDefault="00944569" w:rsidP="00944569">
      <w:pPr>
        <w:pStyle w:val="MCCBody"/>
        <w:rPr>
          <w:b/>
          <w:bCs/>
        </w:rPr>
      </w:pPr>
      <w:r w:rsidRPr="00944569">
        <w:rPr>
          <w:b/>
          <w:bCs/>
        </w:rPr>
        <w:t xml:space="preserve">Portable fire extinguishers </w:t>
      </w:r>
    </w:p>
    <w:p w14:paraId="7BA44458" w14:textId="77777777" w:rsidR="00944569" w:rsidRPr="00944569" w:rsidRDefault="00944569" w:rsidP="00944569">
      <w:pPr>
        <w:pStyle w:val="MCCBody"/>
      </w:pPr>
      <w:r w:rsidRPr="00944569">
        <w:t xml:space="preserve">Read the instructions that come with the fire extinguisher and become familiar with its parts and operation. </w:t>
      </w:r>
    </w:p>
    <w:p w14:paraId="67DED4BC" w14:textId="77777777" w:rsidR="00944569" w:rsidRPr="00944569" w:rsidRDefault="00944569" w:rsidP="00944569">
      <w:pPr>
        <w:pStyle w:val="MCCBody"/>
      </w:pPr>
      <w:r w:rsidRPr="00944569">
        <w:t xml:space="preserve">Make sure they are visible and readily accessible. They should not be mounted higher than three feet and make sure they are not blocked in any way.  </w:t>
      </w:r>
    </w:p>
    <w:p w14:paraId="6A94185F" w14:textId="77777777" w:rsidR="00944569" w:rsidRPr="00944569" w:rsidRDefault="00944569" w:rsidP="00944569">
      <w:pPr>
        <w:pStyle w:val="MCCBody"/>
      </w:pPr>
      <w:r w:rsidRPr="00944569">
        <w:t>Make it clear where the extinguishers are located. To operate a fire extinguisher, remember the word PASS:</w:t>
      </w:r>
    </w:p>
    <w:p w14:paraId="4E77D9D0" w14:textId="108F99C5" w:rsidR="00944569" w:rsidRPr="00944569" w:rsidRDefault="00944569" w:rsidP="00944569">
      <w:pPr>
        <w:pStyle w:val="MCCPrimaryBullet"/>
      </w:pPr>
      <w:r w:rsidRPr="00944569">
        <w:t xml:space="preserve">Pull the pin. Hold the extinguisher with the nozzle pointing away from </w:t>
      </w:r>
      <w:proofErr w:type="gramStart"/>
      <w:r w:rsidRPr="00944569">
        <w:t>you, and</w:t>
      </w:r>
      <w:proofErr w:type="gramEnd"/>
      <w:r w:rsidRPr="00944569">
        <w:t xml:space="preserve"> release the locking mechanism.</w:t>
      </w:r>
    </w:p>
    <w:p w14:paraId="66EBF094" w14:textId="6C696CD1" w:rsidR="00944569" w:rsidRPr="00944569" w:rsidRDefault="00944569" w:rsidP="00944569">
      <w:pPr>
        <w:pStyle w:val="MCCPrimaryBullet"/>
      </w:pPr>
      <w:r w:rsidRPr="00944569">
        <w:t>Aim low. Point the extinguisher at the base of the fire.</w:t>
      </w:r>
    </w:p>
    <w:p w14:paraId="04794CD0" w14:textId="14246D65" w:rsidR="00944569" w:rsidRPr="00944569" w:rsidRDefault="00944569" w:rsidP="00944569">
      <w:pPr>
        <w:pStyle w:val="MCCPrimaryBullet"/>
      </w:pPr>
      <w:r w:rsidRPr="00944569">
        <w:t>Squeeze the lever slowly and evenly.</w:t>
      </w:r>
    </w:p>
    <w:p w14:paraId="3C848262" w14:textId="20E39551" w:rsidR="00944569" w:rsidRPr="00944569" w:rsidRDefault="00944569" w:rsidP="00944569">
      <w:pPr>
        <w:pStyle w:val="MCCPrimaryBullet"/>
      </w:pPr>
      <w:r w:rsidRPr="00944569">
        <w:t>Sweep the nozzle from side to side.</w:t>
      </w:r>
    </w:p>
    <w:p w14:paraId="5E1A1302" w14:textId="77777777" w:rsidR="00944569" w:rsidRPr="00944569" w:rsidRDefault="00944569" w:rsidP="00944569">
      <w:pPr>
        <w:pStyle w:val="MCCBody"/>
      </w:pPr>
      <w:r w:rsidRPr="00944569">
        <w:t xml:space="preserve">Fire extinguishers require annual re-certification and tagging by a fire extinguisher company that provides the service.  </w:t>
      </w:r>
    </w:p>
    <w:p w14:paraId="295826AB" w14:textId="77777777" w:rsidR="00944569" w:rsidRPr="00944569" w:rsidRDefault="00944569" w:rsidP="00944569">
      <w:pPr>
        <w:pStyle w:val="MCCBody"/>
      </w:pPr>
      <w:r w:rsidRPr="00944569">
        <w:t xml:space="preserve">Install fire extinguishers close to an exit and keep your back to a clear exit when you use the device so you can make an easy escape if the fire cannot be controlled. If the room </w:t>
      </w:r>
      <w:proofErr w:type="gramStart"/>
      <w:r w:rsidRPr="00944569">
        <w:t>fills</w:t>
      </w:r>
      <w:proofErr w:type="gramEnd"/>
      <w:r w:rsidRPr="00944569">
        <w:t xml:space="preserve"> with smoke, leave immediately.</w:t>
      </w:r>
    </w:p>
    <w:p w14:paraId="35D03A06" w14:textId="77777777" w:rsidR="00944569" w:rsidRPr="00944569" w:rsidRDefault="00944569" w:rsidP="00944569">
      <w:pPr>
        <w:pStyle w:val="MCCBody"/>
      </w:pPr>
    </w:p>
    <w:p w14:paraId="104ED219" w14:textId="77777777" w:rsidR="00944569" w:rsidRPr="00944569" w:rsidRDefault="00944569" w:rsidP="00944569">
      <w:pPr>
        <w:pStyle w:val="MCCBody"/>
        <w:rPr>
          <w:b/>
          <w:bCs/>
        </w:rPr>
      </w:pPr>
      <w:r w:rsidRPr="00944569">
        <w:rPr>
          <w:b/>
          <w:bCs/>
        </w:rPr>
        <w:lastRenderedPageBreak/>
        <w:t xml:space="preserve">Electrical hazards </w:t>
      </w:r>
    </w:p>
    <w:p w14:paraId="3ADEBB5C" w14:textId="77777777" w:rsidR="00944569" w:rsidRPr="00944569" w:rsidRDefault="00944569" w:rsidP="00944569">
      <w:pPr>
        <w:pStyle w:val="MCCBody"/>
      </w:pPr>
      <w:r w:rsidRPr="00944569">
        <w:t xml:space="preserve">Use a power strip with a circuit breaker for multi-plug needs. Make sure all electrical cords are in good condition, without any cuts, nicks, splices, or loose connections.  </w:t>
      </w:r>
    </w:p>
    <w:p w14:paraId="0DC68DB2" w14:textId="77777777" w:rsidR="00944569" w:rsidRPr="00944569" w:rsidRDefault="00944569" w:rsidP="00944569">
      <w:pPr>
        <w:pStyle w:val="MCCBody"/>
      </w:pPr>
      <w:r w:rsidRPr="00944569">
        <w:t xml:space="preserve">Verify that </w:t>
      </w:r>
      <w:proofErr w:type="gramStart"/>
      <w:r w:rsidRPr="00944569">
        <w:t>all of</w:t>
      </w:r>
      <w:proofErr w:type="gramEnd"/>
      <w:r w:rsidRPr="00944569">
        <w:t xml:space="preserve"> the circuit breakers in your electrical panel are labeled and that there are no missing breakers or openings in the panel front.  </w:t>
      </w:r>
    </w:p>
    <w:p w14:paraId="15368DE7" w14:textId="77777777" w:rsidR="00944569" w:rsidRPr="00944569" w:rsidRDefault="00944569" w:rsidP="00944569">
      <w:pPr>
        <w:pStyle w:val="MCCBody"/>
      </w:pPr>
      <w:r w:rsidRPr="00944569">
        <w:t xml:space="preserve">If space heaters are used, ensure they are a safe distance away from combustible materials, such as cardboard boxes, wastebaskets, etc. Turn off the space heaters when they are not needed or when occupants leave the room and unplug the unit to ensure that it’s off.  </w:t>
      </w:r>
    </w:p>
    <w:p w14:paraId="68EE9F26" w14:textId="77777777" w:rsidR="00944569" w:rsidRPr="00944569" w:rsidRDefault="00944569" w:rsidP="00944569">
      <w:pPr>
        <w:pStyle w:val="MCCBody"/>
        <w:rPr>
          <w:b/>
          <w:bCs/>
        </w:rPr>
      </w:pPr>
      <w:r w:rsidRPr="00944569">
        <w:rPr>
          <w:b/>
          <w:bCs/>
        </w:rPr>
        <w:t>Fire Safety Checklist</w:t>
      </w:r>
    </w:p>
    <w:p w14:paraId="255C528B" w14:textId="7715D655" w:rsidR="00944569" w:rsidRPr="00944569" w:rsidRDefault="00944569" w:rsidP="00944569">
      <w:pPr>
        <w:pStyle w:val="MCCPrimaryBullet"/>
      </w:pPr>
      <w:r w:rsidRPr="00944569">
        <w:t>Can all fire escape doors be opened immediately and easily?</w:t>
      </w:r>
    </w:p>
    <w:p w14:paraId="61D75AE3" w14:textId="0CDD1A5A" w:rsidR="00944569" w:rsidRPr="00944569" w:rsidRDefault="00944569" w:rsidP="00944569">
      <w:pPr>
        <w:pStyle w:val="MCCPrimaryBullet"/>
      </w:pPr>
      <w:r w:rsidRPr="00944569">
        <w:t>Are exit doors clearly marked, illuminated and free from obstruction?</w:t>
      </w:r>
    </w:p>
    <w:p w14:paraId="1DC69FBE" w14:textId="106E7B96" w:rsidR="00944569" w:rsidRPr="00944569" w:rsidRDefault="00944569" w:rsidP="00944569">
      <w:pPr>
        <w:pStyle w:val="MCCPrimaryBullet"/>
      </w:pPr>
      <w:r w:rsidRPr="00944569">
        <w:t>Has the portable firefighting equipment and sprinklers been tested and up to date?</w:t>
      </w:r>
    </w:p>
    <w:p w14:paraId="67EAF75D" w14:textId="6B68D0F2" w:rsidR="00944569" w:rsidRPr="00944569" w:rsidRDefault="00944569" w:rsidP="00944569">
      <w:pPr>
        <w:pStyle w:val="MCCPrimaryBullet"/>
      </w:pPr>
      <w:r w:rsidRPr="00944569">
        <w:t>Are your tenants trained in the use of fire extinguisher equipment?</w:t>
      </w:r>
    </w:p>
    <w:p w14:paraId="3C20A598" w14:textId="30B6EDFF" w:rsidR="00944569" w:rsidRPr="00944569" w:rsidRDefault="00944569" w:rsidP="00944569">
      <w:pPr>
        <w:pStyle w:val="MCCPrimaryBullet"/>
      </w:pPr>
      <w:r w:rsidRPr="00944569">
        <w:t>Is there a prepared emergency evacuation plan?</w:t>
      </w:r>
    </w:p>
    <w:p w14:paraId="4B7D86E5" w14:textId="2C2FD256" w:rsidR="00944569" w:rsidRPr="00944569" w:rsidRDefault="00944569" w:rsidP="00944569">
      <w:pPr>
        <w:pStyle w:val="MCCPrimaryBullet"/>
      </w:pPr>
      <w:r w:rsidRPr="00944569">
        <w:t>Do you have an adequate number of fire extinguishers? (They should be placed so travel distance does not exceed 75 feet of where there is significant hazardous area to protect such as kitchens).</w:t>
      </w:r>
    </w:p>
    <w:p w14:paraId="29ACCE64" w14:textId="70F6DA5A" w:rsidR="00944569" w:rsidRPr="00944569" w:rsidRDefault="00944569" w:rsidP="00944569">
      <w:pPr>
        <w:pStyle w:val="MCCPrimaryBullet"/>
      </w:pPr>
      <w:r w:rsidRPr="00944569">
        <w:t>Is your address properly posted for emergency vehicles?</w:t>
      </w:r>
    </w:p>
    <w:p w14:paraId="6576ABF1" w14:textId="78CB815E" w:rsidR="00944569" w:rsidRPr="00944569" w:rsidRDefault="00944569" w:rsidP="00944569">
      <w:pPr>
        <w:pStyle w:val="MCCPrimaryBullet"/>
      </w:pPr>
      <w:r w:rsidRPr="00944569">
        <w:t>Are flammable liquids properly used and stored?</w:t>
      </w:r>
    </w:p>
    <w:p w14:paraId="14AF1FAF" w14:textId="4D96BCE3" w:rsidR="00944569" w:rsidRPr="00944569" w:rsidRDefault="00944569" w:rsidP="00944569">
      <w:pPr>
        <w:pStyle w:val="MCCPrimaryBullet"/>
      </w:pPr>
      <w:r w:rsidRPr="00944569">
        <w:t>Are tenants aware of the location of fire extinguishers and exit doors?</w:t>
      </w:r>
    </w:p>
    <w:p w14:paraId="1D5F3BF7" w14:textId="6AF34494" w:rsidR="00944569" w:rsidRPr="00944569" w:rsidRDefault="00944569" w:rsidP="00944569">
      <w:pPr>
        <w:pStyle w:val="MCCPrimaryBullet"/>
      </w:pPr>
      <w:r w:rsidRPr="00944569">
        <w:t>Keep things that burn, like cloth and clothing, off lamps.</w:t>
      </w:r>
    </w:p>
    <w:p w14:paraId="21C45C50" w14:textId="699EB7FF" w:rsidR="2641A4C0" w:rsidRPr="00944569" w:rsidRDefault="00944569" w:rsidP="00944569">
      <w:pPr>
        <w:pStyle w:val="MCCPrimaryBullet"/>
        <w:rPr>
          <w:rStyle w:val="MCCurl"/>
          <w:b w:val="0"/>
          <w:bCs w:val="0"/>
          <w:color w:val="000000"/>
          <w:u w:val="none"/>
        </w:rPr>
      </w:pPr>
      <w:r w:rsidRPr="00944569">
        <w:t>Keep curtains away from light bulbs. Bulbs can get hot and start a fire.</w:t>
      </w:r>
    </w:p>
    <w:p w14:paraId="66AF0883" w14:textId="11613CF5" w:rsidR="00565D49" w:rsidRDefault="00565D49" w:rsidP="00565D49">
      <w:pPr>
        <w:pStyle w:val="Heading3"/>
      </w:pPr>
    </w:p>
    <w:sectPr w:rsidR="00565D49" w:rsidSect="0026291B">
      <w:headerReference w:type="default" r:id="rId11"/>
      <w:footerReference w:type="default" r:id="rId12"/>
      <w:headerReference w:type="first" r:id="rId13"/>
      <w:footerReference w:type="first" r:id="rId14"/>
      <w:pgSz w:w="12240" w:h="15840"/>
      <w:pgMar w:top="1800" w:right="1224" w:bottom="1440" w:left="244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3BEA" w14:textId="77777777" w:rsidR="00E37A45" w:rsidRDefault="00E37A45" w:rsidP="00434BF1">
      <w:r>
        <w:separator/>
      </w:r>
    </w:p>
  </w:endnote>
  <w:endnote w:type="continuationSeparator" w:id="0">
    <w:p w14:paraId="335A8202" w14:textId="77777777" w:rsidR="00E37A45" w:rsidRDefault="00E37A45" w:rsidP="0043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55"/>
      <w:gridCol w:w="2855"/>
      <w:gridCol w:w="2855"/>
    </w:tblGrid>
    <w:tr w:rsidR="3A980967" w14:paraId="78C2C76B" w14:textId="77777777" w:rsidTr="3A980967">
      <w:trPr>
        <w:trHeight w:val="300"/>
      </w:trPr>
      <w:tc>
        <w:tcPr>
          <w:tcW w:w="2855" w:type="dxa"/>
        </w:tcPr>
        <w:p w14:paraId="687081BE" w14:textId="2733EF6F" w:rsidR="3A980967" w:rsidRDefault="3A980967" w:rsidP="3A980967">
          <w:pPr>
            <w:pStyle w:val="Header"/>
            <w:ind w:left="-115"/>
          </w:pPr>
        </w:p>
      </w:tc>
      <w:tc>
        <w:tcPr>
          <w:tcW w:w="2855" w:type="dxa"/>
        </w:tcPr>
        <w:p w14:paraId="4B69DE40" w14:textId="312D756C" w:rsidR="3A980967" w:rsidRDefault="3A980967" w:rsidP="3A980967">
          <w:pPr>
            <w:pStyle w:val="Header"/>
            <w:jc w:val="center"/>
          </w:pPr>
        </w:p>
      </w:tc>
      <w:tc>
        <w:tcPr>
          <w:tcW w:w="2855" w:type="dxa"/>
        </w:tcPr>
        <w:p w14:paraId="701CA479" w14:textId="53E384BC" w:rsidR="3A980967" w:rsidRDefault="3A980967" w:rsidP="3A980967">
          <w:pPr>
            <w:pStyle w:val="Header"/>
            <w:ind w:right="-115"/>
            <w:jc w:val="right"/>
          </w:pPr>
        </w:p>
      </w:tc>
    </w:tr>
  </w:tbl>
  <w:p w14:paraId="1ED8E891" w14:textId="4AC69BA2" w:rsidR="3A980967" w:rsidRDefault="3A980967" w:rsidP="3A980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D241" w14:textId="7929C72E" w:rsidR="002F4553" w:rsidRPr="002F4553" w:rsidRDefault="002116BF" w:rsidP="002F4553">
    <w:pPr>
      <w:pStyle w:val="MCCBody"/>
      <w:rPr>
        <w:b/>
        <w:sz w:val="20"/>
        <w:szCs w:val="20"/>
      </w:rPr>
    </w:pPr>
    <w:r>
      <w:rPr>
        <w:b/>
        <w:sz w:val="20"/>
        <w:szCs w:val="20"/>
      </w:rPr>
      <w:t xml:space="preserve">MassCulturalCouncil.org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3E25F" w14:textId="77777777" w:rsidR="00E37A45" w:rsidRDefault="00E37A45" w:rsidP="00434BF1">
      <w:r>
        <w:separator/>
      </w:r>
    </w:p>
  </w:footnote>
  <w:footnote w:type="continuationSeparator" w:id="0">
    <w:p w14:paraId="69E373F3" w14:textId="77777777" w:rsidR="00E37A45" w:rsidRDefault="00E37A45" w:rsidP="00434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7D09" w14:textId="77777777" w:rsidR="00AC4EEA" w:rsidRPr="002F4553" w:rsidRDefault="00D84D54" w:rsidP="00AC4EEA">
    <w:pPr>
      <w:framePr w:wrap="around" w:vAnchor="text" w:hAnchor="margin" w:xAlign="right" w:y="1"/>
      <w:rPr>
        <w:rStyle w:val="PageNumber"/>
        <w:rFonts w:ascii="Century Gothic" w:hAnsi="Century Gothic"/>
        <w:b/>
        <w:bCs/>
        <w:color w:val="5F514B"/>
      </w:rPr>
    </w:pPr>
    <w:r w:rsidRPr="002F4553">
      <w:rPr>
        <w:rStyle w:val="PageNumber"/>
        <w:rFonts w:ascii="Century Gothic" w:hAnsi="Century Gothic"/>
        <w:b/>
        <w:bCs/>
        <w:color w:val="5F514B"/>
        <w:sz w:val="20"/>
        <w:szCs w:val="20"/>
      </w:rPr>
      <w:fldChar w:fldCharType="begin"/>
    </w:r>
    <w:r w:rsidR="00AC4EEA" w:rsidRPr="002F4553">
      <w:rPr>
        <w:rStyle w:val="PageNumber"/>
        <w:rFonts w:ascii="Century Gothic" w:hAnsi="Century Gothic"/>
        <w:b/>
        <w:bCs/>
        <w:color w:val="5F514B"/>
        <w:sz w:val="20"/>
        <w:szCs w:val="20"/>
      </w:rPr>
      <w:instrText xml:space="preserve">PAGE  </w:instrText>
    </w:r>
    <w:r w:rsidRPr="002F4553">
      <w:rPr>
        <w:rStyle w:val="PageNumber"/>
        <w:rFonts w:ascii="Century Gothic" w:hAnsi="Century Gothic"/>
        <w:b/>
        <w:bCs/>
        <w:color w:val="5F514B"/>
        <w:sz w:val="20"/>
        <w:szCs w:val="20"/>
      </w:rPr>
      <w:fldChar w:fldCharType="separate"/>
    </w:r>
    <w:r w:rsidR="00DA6784">
      <w:rPr>
        <w:rStyle w:val="PageNumber"/>
        <w:rFonts w:ascii="Century Gothic" w:hAnsi="Century Gothic"/>
        <w:b/>
        <w:bCs/>
        <w:noProof/>
        <w:color w:val="5F514B"/>
        <w:sz w:val="20"/>
        <w:szCs w:val="20"/>
      </w:rPr>
      <w:t>2</w:t>
    </w:r>
    <w:r w:rsidRPr="002F4553">
      <w:rPr>
        <w:rStyle w:val="PageNumber"/>
        <w:rFonts w:ascii="Century Gothic" w:hAnsi="Century Gothic"/>
        <w:b/>
        <w:bCs/>
        <w:color w:val="5F514B"/>
        <w:sz w:val="20"/>
        <w:szCs w:val="20"/>
      </w:rPr>
      <w:fldChar w:fldCharType="end"/>
    </w:r>
  </w:p>
  <w:p w14:paraId="4398901F" w14:textId="77777777" w:rsidR="00F56D08" w:rsidRDefault="00F56D08" w:rsidP="00F56D08">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EE44" w14:textId="15CB34C9" w:rsidR="00F56D08" w:rsidRPr="008134EB" w:rsidRDefault="008134EB" w:rsidP="00514C69">
    <w:pPr>
      <w:pStyle w:val="Header"/>
      <w:tabs>
        <w:tab w:val="clear" w:pos="4680"/>
        <w:tab w:val="clear" w:pos="9360"/>
        <w:tab w:val="left" w:pos="780"/>
        <w:tab w:val="left" w:pos="3024"/>
      </w:tabs>
      <w:spacing w:after="2880"/>
    </w:pPr>
    <w:r>
      <w:rPr>
        <w:noProof/>
      </w:rPr>
      <w:drawing>
        <wp:anchor distT="0" distB="0" distL="114300" distR="114300" simplePos="0" relativeHeight="251659264" behindDoc="1" locked="0" layoutInCell="1" allowOverlap="1" wp14:anchorId="28140C0F" wp14:editId="32A6765B">
          <wp:simplePos x="0" y="0"/>
          <wp:positionH relativeFrom="column">
            <wp:posOffset>-1543050</wp:posOffset>
          </wp:positionH>
          <wp:positionV relativeFrom="paragraph">
            <wp:posOffset>-454527</wp:posOffset>
          </wp:positionV>
          <wp:extent cx="7874000" cy="10060940"/>
          <wp:effectExtent l="0" t="0" r="0" b="0"/>
          <wp:wrapNone/>
          <wp:docPr id="21" name="Picture 21" descr="Mass Cultural Council logo and tagline, &quot;Power of Cult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Mass Cultural Council logo and tagline, &quot;Power of Culture&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10060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B3FD2">
      <w:tab/>
    </w:r>
    <w:r w:rsidR="00514C6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D2BA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BBC530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174B63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5EC4E2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7DE464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54C1A3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DE01D9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7AC76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0C0ECB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788F48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92E93F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F16243"/>
    <w:multiLevelType w:val="multilevel"/>
    <w:tmpl w:val="54CA2988"/>
    <w:lvl w:ilvl="0">
      <w:start w:val="1"/>
      <w:numFmt w:val="bullet"/>
      <w:lvlText w:val=""/>
      <w:lvlJc w:val="left"/>
      <w:pPr>
        <w:ind w:left="720" w:hanging="360"/>
      </w:pPr>
      <w:rPr>
        <w:rFonts w:ascii="Symbol" w:hAnsi="Symbol" w:hint="default"/>
        <w:color w:val="0085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D11A2D"/>
    <w:multiLevelType w:val="hybridMultilevel"/>
    <w:tmpl w:val="A4746A9A"/>
    <w:lvl w:ilvl="0" w:tplc="FED8373E">
      <w:start w:val="1"/>
      <w:numFmt w:val="decimal"/>
      <w:pStyle w:val="MCCPrimaryList"/>
      <w:lvlText w:val="%1."/>
      <w:lvlJc w:val="left"/>
      <w:pPr>
        <w:ind w:left="360" w:hanging="360"/>
      </w:pPr>
      <w:rPr>
        <w:rFonts w:ascii="Century Gothic" w:hAnsi="Century Gothic" w:hint="default"/>
        <w:b/>
        <w:i w:val="0"/>
        <w:color w:val="00858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A4F71"/>
    <w:multiLevelType w:val="multilevel"/>
    <w:tmpl w:val="22124E42"/>
    <w:lvl w:ilvl="0">
      <w:start w:val="1"/>
      <w:numFmt w:val="bullet"/>
      <w:lvlText w:val=""/>
      <w:lvlJc w:val="left"/>
      <w:pPr>
        <w:ind w:left="720" w:hanging="360"/>
      </w:pPr>
      <w:rPr>
        <w:rFonts w:ascii="Wingdings" w:hAnsi="Wingdings" w:hint="default"/>
        <w:color w:val="CE60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C1A09"/>
    <w:multiLevelType w:val="multilevel"/>
    <w:tmpl w:val="CFC8A94C"/>
    <w:lvl w:ilvl="0">
      <w:start w:val="1"/>
      <w:numFmt w:val="decimal"/>
      <w:lvlText w:val="%1."/>
      <w:lvlJc w:val="left"/>
      <w:pPr>
        <w:ind w:left="720" w:hanging="360"/>
      </w:pPr>
      <w:rPr>
        <w:rFonts w:ascii="Century Gothic" w:hAnsi="Century Gothic" w:hint="default"/>
        <w:b/>
        <w:i w:val="0"/>
        <w:color w:val="00858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4737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7838AD"/>
    <w:multiLevelType w:val="multilevel"/>
    <w:tmpl w:val="1EEC992E"/>
    <w:lvl w:ilvl="0">
      <w:start w:val="1"/>
      <w:numFmt w:val="decimal"/>
      <w:lvlText w:val="%1."/>
      <w:lvlJc w:val="left"/>
      <w:pPr>
        <w:ind w:left="720" w:hanging="360"/>
      </w:pPr>
      <w:rPr>
        <w:rFonts w:ascii="Century Gothic" w:hAnsi="Century Gothic" w:hint="default"/>
        <w:b/>
        <w:i w:val="0"/>
        <w:color w:val="00858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B04C0B"/>
    <w:multiLevelType w:val="multilevel"/>
    <w:tmpl w:val="C248BD68"/>
    <w:lvl w:ilvl="0">
      <w:start w:val="1"/>
      <w:numFmt w:val="lowerLetter"/>
      <w:lvlText w:val="%1)"/>
      <w:lvlJc w:val="left"/>
      <w:pPr>
        <w:ind w:left="720" w:hanging="360"/>
      </w:pPr>
      <w:rPr>
        <w:rFonts w:ascii="Century Gothic" w:hAnsi="Century Gothic" w:hint="default"/>
        <w:b/>
        <w:i w:val="0"/>
        <w:color w:val="00858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6F7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4DC69EE"/>
    <w:multiLevelType w:val="hybridMultilevel"/>
    <w:tmpl w:val="A1EEC612"/>
    <w:lvl w:ilvl="0" w:tplc="006EFD8C">
      <w:start w:val="1"/>
      <w:numFmt w:val="bullet"/>
      <w:pStyle w:val="MCCPrimaryBullet"/>
      <w:lvlText w:val=""/>
      <w:lvlJc w:val="left"/>
      <w:pPr>
        <w:ind w:left="360" w:hanging="360"/>
      </w:pPr>
      <w:rPr>
        <w:rFonts w:ascii="Symbol" w:hAnsi="Symbol" w:hint="default"/>
        <w:color w:val="0085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F24B4B"/>
    <w:multiLevelType w:val="hybridMultilevel"/>
    <w:tmpl w:val="73E48FD2"/>
    <w:lvl w:ilvl="0" w:tplc="48A69EB8">
      <w:start w:val="1"/>
      <w:numFmt w:val="bullet"/>
      <w:pStyle w:val="MCCSecondaryBullet"/>
      <w:lvlText w:val="o"/>
      <w:lvlJc w:val="left"/>
      <w:pPr>
        <w:ind w:left="720" w:hanging="360"/>
      </w:pPr>
      <w:rPr>
        <w:rFonts w:ascii="Courier New" w:hAnsi="Courier New" w:hint="default"/>
        <w:color w:val="0085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84E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E231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D6805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6119A5"/>
    <w:multiLevelType w:val="hybridMultilevel"/>
    <w:tmpl w:val="1C6490CA"/>
    <w:lvl w:ilvl="0" w:tplc="2744D8D6">
      <w:start w:val="1"/>
      <w:numFmt w:val="lowerLetter"/>
      <w:pStyle w:val="MCCSecondaryList"/>
      <w:lvlText w:val="%1)"/>
      <w:lvlJc w:val="left"/>
      <w:pPr>
        <w:ind w:left="720" w:hanging="360"/>
      </w:pPr>
      <w:rPr>
        <w:rFonts w:ascii="Century Gothic" w:hAnsi="Century Gothic" w:hint="default"/>
        <w:b/>
        <w:i w:val="0"/>
        <w:color w:val="00858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2130DD"/>
    <w:multiLevelType w:val="multilevel"/>
    <w:tmpl w:val="AB4AC8A8"/>
    <w:lvl w:ilvl="0">
      <w:start w:val="1"/>
      <w:numFmt w:val="decimal"/>
      <w:lvlText w:val="%1."/>
      <w:lvlJc w:val="left"/>
      <w:pPr>
        <w:ind w:left="720" w:hanging="360"/>
      </w:pPr>
      <w:rPr>
        <w:rFonts w:ascii="Century Gothic" w:hAnsi="Century Gothic" w:hint="default"/>
        <w:b/>
        <w:i w:val="0"/>
        <w:sz w:val="20"/>
        <w:u w:color="0085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4834968">
    <w:abstractNumId w:val="19"/>
  </w:num>
  <w:num w:numId="2" w16cid:durableId="794755623">
    <w:abstractNumId w:val="22"/>
  </w:num>
  <w:num w:numId="3" w16cid:durableId="880361686">
    <w:abstractNumId w:val="15"/>
  </w:num>
  <w:num w:numId="4" w16cid:durableId="963538179">
    <w:abstractNumId w:val="18"/>
  </w:num>
  <w:num w:numId="5" w16cid:durableId="24991640">
    <w:abstractNumId w:val="23"/>
  </w:num>
  <w:num w:numId="6" w16cid:durableId="1147864709">
    <w:abstractNumId w:val="21"/>
  </w:num>
  <w:num w:numId="7" w16cid:durableId="1851214756">
    <w:abstractNumId w:val="12"/>
  </w:num>
  <w:num w:numId="8" w16cid:durableId="335495109">
    <w:abstractNumId w:val="25"/>
  </w:num>
  <w:num w:numId="9" w16cid:durableId="2016348071">
    <w:abstractNumId w:val="13"/>
  </w:num>
  <w:num w:numId="10" w16cid:durableId="1426654188">
    <w:abstractNumId w:val="11"/>
  </w:num>
  <w:num w:numId="11" w16cid:durableId="2111464626">
    <w:abstractNumId w:val="14"/>
  </w:num>
  <w:num w:numId="12" w16cid:durableId="1499884700">
    <w:abstractNumId w:val="20"/>
  </w:num>
  <w:num w:numId="13" w16cid:durableId="1281957361">
    <w:abstractNumId w:val="24"/>
  </w:num>
  <w:num w:numId="14" w16cid:durableId="432942080">
    <w:abstractNumId w:val="0"/>
  </w:num>
  <w:num w:numId="15" w16cid:durableId="666128129">
    <w:abstractNumId w:val="1"/>
  </w:num>
  <w:num w:numId="16" w16cid:durableId="1479107190">
    <w:abstractNumId w:val="2"/>
  </w:num>
  <w:num w:numId="17" w16cid:durableId="121388377">
    <w:abstractNumId w:val="3"/>
  </w:num>
  <w:num w:numId="18" w16cid:durableId="1691561803">
    <w:abstractNumId w:val="4"/>
  </w:num>
  <w:num w:numId="19" w16cid:durableId="400755429">
    <w:abstractNumId w:val="9"/>
  </w:num>
  <w:num w:numId="20" w16cid:durableId="1793131593">
    <w:abstractNumId w:val="5"/>
  </w:num>
  <w:num w:numId="21" w16cid:durableId="896554539">
    <w:abstractNumId w:val="6"/>
  </w:num>
  <w:num w:numId="22" w16cid:durableId="1137071595">
    <w:abstractNumId w:val="7"/>
  </w:num>
  <w:num w:numId="23" w16cid:durableId="1371805676">
    <w:abstractNumId w:val="8"/>
  </w:num>
  <w:num w:numId="24" w16cid:durableId="1547260566">
    <w:abstractNumId w:val="10"/>
  </w:num>
  <w:num w:numId="25" w16cid:durableId="1769155389">
    <w:abstractNumId w:val="16"/>
  </w:num>
  <w:num w:numId="26" w16cid:durableId="2194864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0F"/>
    <w:rsid w:val="000179B5"/>
    <w:rsid w:val="0007050E"/>
    <w:rsid w:val="000A09C7"/>
    <w:rsid w:val="000B5254"/>
    <w:rsid w:val="000B604C"/>
    <w:rsid w:val="00101167"/>
    <w:rsid w:val="0010425A"/>
    <w:rsid w:val="001769D2"/>
    <w:rsid w:val="00180ED3"/>
    <w:rsid w:val="0018270D"/>
    <w:rsid w:val="00193531"/>
    <w:rsid w:val="001A3217"/>
    <w:rsid w:val="001E374B"/>
    <w:rsid w:val="002116BF"/>
    <w:rsid w:val="002163A2"/>
    <w:rsid w:val="0022274C"/>
    <w:rsid w:val="00223A75"/>
    <w:rsid w:val="0026291B"/>
    <w:rsid w:val="00277C67"/>
    <w:rsid w:val="002B71BC"/>
    <w:rsid w:val="002C74C3"/>
    <w:rsid w:val="002D2576"/>
    <w:rsid w:val="002F4553"/>
    <w:rsid w:val="00343320"/>
    <w:rsid w:val="003449A8"/>
    <w:rsid w:val="00344B77"/>
    <w:rsid w:val="0036373F"/>
    <w:rsid w:val="00363D9B"/>
    <w:rsid w:val="0037421E"/>
    <w:rsid w:val="00380A53"/>
    <w:rsid w:val="003B6D97"/>
    <w:rsid w:val="00434BF1"/>
    <w:rsid w:val="0047205B"/>
    <w:rsid w:val="00480AFA"/>
    <w:rsid w:val="004A2F7D"/>
    <w:rsid w:val="004D4FA3"/>
    <w:rsid w:val="004E6B5F"/>
    <w:rsid w:val="00507AA1"/>
    <w:rsid w:val="0051186D"/>
    <w:rsid w:val="00514C69"/>
    <w:rsid w:val="005637CF"/>
    <w:rsid w:val="00565D49"/>
    <w:rsid w:val="005A10F6"/>
    <w:rsid w:val="005A6F6B"/>
    <w:rsid w:val="005B02B2"/>
    <w:rsid w:val="005C4E3E"/>
    <w:rsid w:val="005D3734"/>
    <w:rsid w:val="006159B9"/>
    <w:rsid w:val="006200A2"/>
    <w:rsid w:val="00623B97"/>
    <w:rsid w:val="00647449"/>
    <w:rsid w:val="006725F8"/>
    <w:rsid w:val="00674697"/>
    <w:rsid w:val="0067634D"/>
    <w:rsid w:val="00680BE7"/>
    <w:rsid w:val="00680C97"/>
    <w:rsid w:val="00682EF6"/>
    <w:rsid w:val="006A701A"/>
    <w:rsid w:val="006D3D33"/>
    <w:rsid w:val="0071248B"/>
    <w:rsid w:val="00732F8B"/>
    <w:rsid w:val="007335A7"/>
    <w:rsid w:val="007A1CD5"/>
    <w:rsid w:val="007A30AE"/>
    <w:rsid w:val="007B2C8F"/>
    <w:rsid w:val="007D3CBD"/>
    <w:rsid w:val="008134EB"/>
    <w:rsid w:val="00820C3D"/>
    <w:rsid w:val="00835605"/>
    <w:rsid w:val="008513F1"/>
    <w:rsid w:val="0086442D"/>
    <w:rsid w:val="00871F00"/>
    <w:rsid w:val="00892971"/>
    <w:rsid w:val="008A41B0"/>
    <w:rsid w:val="008B1C65"/>
    <w:rsid w:val="00944569"/>
    <w:rsid w:val="00982BA1"/>
    <w:rsid w:val="009B3FD2"/>
    <w:rsid w:val="009B6EC9"/>
    <w:rsid w:val="009C2B2C"/>
    <w:rsid w:val="009C3A37"/>
    <w:rsid w:val="009C748B"/>
    <w:rsid w:val="00A25128"/>
    <w:rsid w:val="00A402AC"/>
    <w:rsid w:val="00A54F9E"/>
    <w:rsid w:val="00A837CA"/>
    <w:rsid w:val="00AA2D69"/>
    <w:rsid w:val="00AC16BA"/>
    <w:rsid w:val="00AC4EEA"/>
    <w:rsid w:val="00AC5082"/>
    <w:rsid w:val="00AD3D25"/>
    <w:rsid w:val="00AF2BEC"/>
    <w:rsid w:val="00B0122D"/>
    <w:rsid w:val="00B634F6"/>
    <w:rsid w:val="00B81406"/>
    <w:rsid w:val="00B81CC7"/>
    <w:rsid w:val="00BB0864"/>
    <w:rsid w:val="00C165B5"/>
    <w:rsid w:val="00C17553"/>
    <w:rsid w:val="00C438B4"/>
    <w:rsid w:val="00C438F4"/>
    <w:rsid w:val="00C73845"/>
    <w:rsid w:val="00C76230"/>
    <w:rsid w:val="00C81C1F"/>
    <w:rsid w:val="00C85CFA"/>
    <w:rsid w:val="00CA0B30"/>
    <w:rsid w:val="00CA4981"/>
    <w:rsid w:val="00CC1A6E"/>
    <w:rsid w:val="00CC1E9B"/>
    <w:rsid w:val="00CC6F4B"/>
    <w:rsid w:val="00CD2A5D"/>
    <w:rsid w:val="00CE2072"/>
    <w:rsid w:val="00CF49FA"/>
    <w:rsid w:val="00D113E7"/>
    <w:rsid w:val="00D11A87"/>
    <w:rsid w:val="00D163BF"/>
    <w:rsid w:val="00D30FC3"/>
    <w:rsid w:val="00D37079"/>
    <w:rsid w:val="00D53FA8"/>
    <w:rsid w:val="00D84D54"/>
    <w:rsid w:val="00D92D6E"/>
    <w:rsid w:val="00DA6784"/>
    <w:rsid w:val="00DB4737"/>
    <w:rsid w:val="00DB5A1E"/>
    <w:rsid w:val="00DC139B"/>
    <w:rsid w:val="00DC60FD"/>
    <w:rsid w:val="00DE478A"/>
    <w:rsid w:val="00E06C01"/>
    <w:rsid w:val="00E23214"/>
    <w:rsid w:val="00E25C45"/>
    <w:rsid w:val="00E37A45"/>
    <w:rsid w:val="00E44A49"/>
    <w:rsid w:val="00E462FF"/>
    <w:rsid w:val="00E67E3F"/>
    <w:rsid w:val="00EC4E81"/>
    <w:rsid w:val="00EC5ED2"/>
    <w:rsid w:val="00ED2B0F"/>
    <w:rsid w:val="00F56D08"/>
    <w:rsid w:val="00F60473"/>
    <w:rsid w:val="00F6738E"/>
    <w:rsid w:val="00F67B3F"/>
    <w:rsid w:val="00F95EFC"/>
    <w:rsid w:val="00FB1EB2"/>
    <w:rsid w:val="00FD7C4D"/>
    <w:rsid w:val="197C4A15"/>
    <w:rsid w:val="1ABB2A1A"/>
    <w:rsid w:val="2387C928"/>
    <w:rsid w:val="2641A4C0"/>
    <w:rsid w:val="3A980967"/>
    <w:rsid w:val="5E91B70A"/>
    <w:rsid w:val="6D82AE33"/>
    <w:rsid w:val="711263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F6B91"/>
  <w15:docId w15:val="{75EEE3AF-D21A-4E96-9A50-83699549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MCCDocumentTitle"/>
    <w:next w:val="Normal"/>
    <w:link w:val="Heading1Char"/>
    <w:uiPriority w:val="9"/>
    <w:qFormat/>
    <w:rsid w:val="00565D49"/>
    <w:pPr>
      <w:outlineLvl w:val="0"/>
    </w:pPr>
  </w:style>
  <w:style w:type="paragraph" w:styleId="Heading2">
    <w:name w:val="heading 2"/>
    <w:basedOn w:val="MCCSubheadline"/>
    <w:next w:val="Normal"/>
    <w:link w:val="Heading2Char"/>
    <w:uiPriority w:val="9"/>
    <w:unhideWhenUsed/>
    <w:qFormat/>
    <w:rsid w:val="00565D49"/>
    <w:pPr>
      <w:outlineLvl w:val="1"/>
    </w:pPr>
    <w:rPr>
      <w:sz w:val="32"/>
    </w:rPr>
  </w:style>
  <w:style w:type="paragraph" w:styleId="Heading3">
    <w:name w:val="heading 3"/>
    <w:basedOn w:val="MCCBody"/>
    <w:next w:val="Normal"/>
    <w:link w:val="Heading3Char"/>
    <w:uiPriority w:val="9"/>
    <w:unhideWhenUsed/>
    <w:qFormat/>
    <w:rsid w:val="0018270D"/>
    <w:pPr>
      <w:keepNext/>
      <w:keepLines/>
      <w:spacing w:before="40"/>
      <w:outlineLvl w:val="2"/>
    </w:pPr>
    <w:rPr>
      <w:rFonts w:eastAsiaTheme="majorEastAsia" w:cstheme="majorBidi"/>
      <w:b/>
      <w:color w:val="000000" w:themeColor="text1"/>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74B"/>
    <w:pPr>
      <w:tabs>
        <w:tab w:val="center" w:pos="4680"/>
        <w:tab w:val="right" w:pos="9360"/>
      </w:tabs>
    </w:pPr>
  </w:style>
  <w:style w:type="character" w:customStyle="1" w:styleId="HeaderChar">
    <w:name w:val="Header Char"/>
    <w:basedOn w:val="DefaultParagraphFont"/>
    <w:link w:val="Header"/>
    <w:uiPriority w:val="99"/>
    <w:rsid w:val="001E374B"/>
  </w:style>
  <w:style w:type="paragraph" w:styleId="Footer">
    <w:name w:val="footer"/>
    <w:basedOn w:val="Normal"/>
    <w:link w:val="FooterChar"/>
    <w:uiPriority w:val="99"/>
    <w:unhideWhenUsed/>
    <w:rsid w:val="00434BF1"/>
    <w:pPr>
      <w:tabs>
        <w:tab w:val="center" w:pos="4320"/>
        <w:tab w:val="right" w:pos="8640"/>
      </w:tabs>
    </w:pPr>
  </w:style>
  <w:style w:type="character" w:customStyle="1" w:styleId="FooterChar">
    <w:name w:val="Footer Char"/>
    <w:basedOn w:val="DefaultParagraphFont"/>
    <w:link w:val="Footer"/>
    <w:uiPriority w:val="99"/>
    <w:rsid w:val="00434BF1"/>
  </w:style>
  <w:style w:type="paragraph" w:styleId="BalloonText">
    <w:name w:val="Balloon Text"/>
    <w:basedOn w:val="Normal"/>
    <w:link w:val="BalloonTextChar"/>
    <w:uiPriority w:val="99"/>
    <w:semiHidden/>
    <w:unhideWhenUsed/>
    <w:rsid w:val="00434BF1"/>
    <w:rPr>
      <w:rFonts w:ascii="Lucida Grande" w:hAnsi="Lucida Grande" w:cs="Lucida Grande"/>
      <w:sz w:val="18"/>
      <w:szCs w:val="18"/>
    </w:rPr>
  </w:style>
  <w:style w:type="character" w:customStyle="1" w:styleId="BalloonTextChar">
    <w:name w:val="Balloon Text Char"/>
    <w:link w:val="BalloonText"/>
    <w:uiPriority w:val="99"/>
    <w:semiHidden/>
    <w:rsid w:val="00434BF1"/>
    <w:rPr>
      <w:rFonts w:ascii="Lucida Grande" w:hAnsi="Lucida Grande" w:cs="Lucida Grande"/>
      <w:sz w:val="18"/>
      <w:szCs w:val="18"/>
    </w:rPr>
  </w:style>
  <w:style w:type="character" w:styleId="PageNumber">
    <w:name w:val="page number"/>
    <w:basedOn w:val="DefaultParagraphFont"/>
    <w:uiPriority w:val="99"/>
    <w:semiHidden/>
    <w:unhideWhenUsed/>
    <w:rsid w:val="00F56D08"/>
  </w:style>
  <w:style w:type="paragraph" w:customStyle="1" w:styleId="MCCDocumentTitle">
    <w:name w:val="MCC_Document Title"/>
    <w:qFormat/>
    <w:rsid w:val="009B6EC9"/>
    <w:pPr>
      <w:spacing w:after="340" w:line="600" w:lineRule="exact"/>
    </w:pPr>
    <w:rPr>
      <w:rFonts w:ascii="Century Gothic" w:hAnsi="Century Gothic"/>
      <w:b/>
      <w:color w:val="008580"/>
      <w:sz w:val="56"/>
      <w:szCs w:val="64"/>
    </w:rPr>
  </w:style>
  <w:style w:type="paragraph" w:customStyle="1" w:styleId="MCCHeadline">
    <w:name w:val="MCC_Headline"/>
    <w:qFormat/>
    <w:rsid w:val="00A54F9E"/>
    <w:pPr>
      <w:spacing w:after="280" w:line="440" w:lineRule="exact"/>
    </w:pPr>
    <w:rPr>
      <w:rFonts w:ascii="Century Gothic" w:hAnsi="Century Gothic"/>
      <w:caps/>
      <w:color w:val="008580"/>
      <w:sz w:val="36"/>
      <w:szCs w:val="40"/>
    </w:rPr>
  </w:style>
  <w:style w:type="paragraph" w:customStyle="1" w:styleId="MCCSubheadline">
    <w:name w:val="MCC_Subheadline"/>
    <w:basedOn w:val="Normal"/>
    <w:qFormat/>
    <w:rsid w:val="009B6EC9"/>
    <w:pPr>
      <w:spacing w:after="270" w:line="300" w:lineRule="exact"/>
    </w:pPr>
    <w:rPr>
      <w:rFonts w:ascii="Century Gothic" w:hAnsi="Century Gothic"/>
      <w:b/>
      <w:color w:val="CE6029"/>
      <w:sz w:val="26"/>
      <w:szCs w:val="26"/>
    </w:rPr>
  </w:style>
  <w:style w:type="paragraph" w:customStyle="1" w:styleId="MCCPrimaryBullet">
    <w:name w:val="MCC_Primary_Bullet"/>
    <w:qFormat/>
    <w:rsid w:val="0047205B"/>
    <w:pPr>
      <w:numPr>
        <w:numId w:val="1"/>
      </w:numPr>
      <w:spacing w:after="160" w:line="260" w:lineRule="exact"/>
    </w:pPr>
    <w:rPr>
      <w:rFonts w:ascii="Century Gothic" w:hAnsi="Century Gothic"/>
      <w:color w:val="000000"/>
      <w:sz w:val="22"/>
      <w:szCs w:val="22"/>
    </w:rPr>
  </w:style>
  <w:style w:type="paragraph" w:customStyle="1" w:styleId="MCCPrimaryList">
    <w:name w:val="MCC_Primary_List"/>
    <w:qFormat/>
    <w:rsid w:val="0047205B"/>
    <w:pPr>
      <w:numPr>
        <w:numId w:val="7"/>
      </w:numPr>
      <w:spacing w:after="160" w:line="260" w:lineRule="exact"/>
    </w:pPr>
    <w:rPr>
      <w:rFonts w:ascii="Century Gothic" w:hAnsi="Century Gothic"/>
      <w:color w:val="000000"/>
      <w:sz w:val="22"/>
      <w:szCs w:val="22"/>
    </w:rPr>
  </w:style>
  <w:style w:type="paragraph" w:customStyle="1" w:styleId="MCCBody">
    <w:name w:val="MCC_Body"/>
    <w:qFormat/>
    <w:rsid w:val="0047205B"/>
    <w:pPr>
      <w:spacing w:after="160" w:line="270" w:lineRule="exact"/>
    </w:pPr>
    <w:rPr>
      <w:rFonts w:ascii="Century Gothic" w:hAnsi="Century Gothic"/>
      <w:color w:val="000000"/>
      <w:sz w:val="22"/>
      <w:szCs w:val="22"/>
    </w:rPr>
  </w:style>
  <w:style w:type="paragraph" w:customStyle="1" w:styleId="MCCSecondaryBullet">
    <w:name w:val="MCC_Secondary_Bullet"/>
    <w:basedOn w:val="Normal"/>
    <w:qFormat/>
    <w:rsid w:val="0047205B"/>
    <w:pPr>
      <w:numPr>
        <w:numId w:val="12"/>
      </w:numPr>
      <w:spacing w:after="160" w:line="260" w:lineRule="exact"/>
    </w:pPr>
    <w:rPr>
      <w:rFonts w:ascii="Century Gothic" w:hAnsi="Century Gothic"/>
      <w:color w:val="000000"/>
      <w:sz w:val="22"/>
      <w:szCs w:val="22"/>
    </w:rPr>
  </w:style>
  <w:style w:type="paragraph" w:customStyle="1" w:styleId="MCCSecondaryList">
    <w:name w:val="MCC_Secondary_List"/>
    <w:basedOn w:val="Normal"/>
    <w:qFormat/>
    <w:rsid w:val="0047205B"/>
    <w:pPr>
      <w:numPr>
        <w:numId w:val="13"/>
      </w:numPr>
      <w:spacing w:after="160" w:line="260" w:lineRule="exact"/>
    </w:pPr>
    <w:rPr>
      <w:rFonts w:ascii="Century Gothic" w:hAnsi="Century Gothic"/>
      <w:color w:val="000000"/>
      <w:sz w:val="22"/>
      <w:szCs w:val="22"/>
    </w:rPr>
  </w:style>
  <w:style w:type="character" w:customStyle="1" w:styleId="MCCurl">
    <w:name w:val="MCC_url"/>
    <w:basedOn w:val="DefaultParagraphFont"/>
    <w:uiPriority w:val="1"/>
    <w:qFormat/>
    <w:rsid w:val="00E23214"/>
    <w:rPr>
      <w:b/>
      <w:bCs/>
      <w:color w:val="006363"/>
      <w:u w:val="single"/>
    </w:rPr>
  </w:style>
  <w:style w:type="character" w:styleId="Hyperlink">
    <w:name w:val="Hyperlink"/>
    <w:basedOn w:val="DefaultParagraphFont"/>
    <w:uiPriority w:val="99"/>
    <w:unhideWhenUsed/>
    <w:rsid w:val="00D53FA8"/>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65D49"/>
    <w:rPr>
      <w:rFonts w:ascii="Century Gothic" w:hAnsi="Century Gothic"/>
      <w:b/>
      <w:color w:val="008580"/>
      <w:sz w:val="56"/>
      <w:szCs w:val="64"/>
    </w:rPr>
  </w:style>
  <w:style w:type="character" w:customStyle="1" w:styleId="Heading2Char">
    <w:name w:val="Heading 2 Char"/>
    <w:basedOn w:val="DefaultParagraphFont"/>
    <w:link w:val="Heading2"/>
    <w:uiPriority w:val="9"/>
    <w:rsid w:val="00565D49"/>
    <w:rPr>
      <w:rFonts w:ascii="Century Gothic" w:hAnsi="Century Gothic"/>
      <w:b/>
      <w:color w:val="CE6029"/>
      <w:sz w:val="32"/>
      <w:szCs w:val="26"/>
    </w:rPr>
  </w:style>
  <w:style w:type="character" w:customStyle="1" w:styleId="Heading3Char">
    <w:name w:val="Heading 3 Char"/>
    <w:basedOn w:val="DefaultParagraphFont"/>
    <w:link w:val="Heading3"/>
    <w:uiPriority w:val="9"/>
    <w:rsid w:val="0018270D"/>
    <w:rPr>
      <w:rFonts w:ascii="Century Gothic" w:eastAsiaTheme="majorEastAsia" w:hAnsi="Century Gothic" w:cstheme="majorBidi"/>
      <w:b/>
      <w:color w:val="000000" w:themeColor="text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561">
      <w:bodyDiv w:val="1"/>
      <w:marLeft w:val="0"/>
      <w:marRight w:val="0"/>
      <w:marTop w:val="0"/>
      <w:marBottom w:val="0"/>
      <w:divBdr>
        <w:top w:val="none" w:sz="0" w:space="0" w:color="auto"/>
        <w:left w:val="none" w:sz="0" w:space="0" w:color="auto"/>
        <w:bottom w:val="none" w:sz="0" w:space="0" w:color="auto"/>
        <w:right w:val="none" w:sz="0" w:space="0" w:color="auto"/>
      </w:divBdr>
    </w:div>
    <w:div w:id="46330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170df7-4319-4109-9fdb-aaeb766f7a33" xsi:nil="true"/>
    <lcf76f155ced4ddcb4097134ff3c332f xmlns="a3530bfc-4b08-41aa-b872-68dcc217cf7a">
      <Terms xmlns="http://schemas.microsoft.com/office/infopath/2007/PartnerControls"/>
    </lcf76f155ced4ddcb4097134ff3c332f>
    <Thumbnail xmlns="a3530bfc-4b08-41aa-b872-68dcc217cf7a" xsi:nil="true"/>
    <DateandTime xmlns="a3530bfc-4b08-41aa-b872-68dcc217cf7a" xsi:nil="true"/>
    <Test xmlns="a3530bfc-4b08-41aa-b872-68dcc217cf7a">true</Te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B7BFE133A94889D2874C937BEC68" ma:contentTypeVersion="19" ma:contentTypeDescription="Create a new document." ma:contentTypeScope="" ma:versionID="c049b6f0afa96c1bf08a618d208101bb">
  <xsd:schema xmlns:xsd="http://www.w3.org/2001/XMLSchema" xmlns:xs="http://www.w3.org/2001/XMLSchema" xmlns:p="http://schemas.microsoft.com/office/2006/metadata/properties" xmlns:ns2="a3530bfc-4b08-41aa-b872-68dcc217cf7a" xmlns:ns3="83170df7-4319-4109-9fdb-aaeb766f7a33" targetNamespace="http://schemas.microsoft.com/office/2006/metadata/properties" ma:root="true" ma:fieldsID="ec17525d8f0895599f107ca5c6251827" ns2:_="" ns3:_="">
    <xsd:import namespace="a3530bfc-4b08-41aa-b872-68dcc217cf7a"/>
    <xsd:import namespace="83170df7-4319-4109-9fdb-aaeb766f7a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Thumbnail" minOccurs="0"/>
                <xsd:element ref="ns2:MediaServiceObjectDetectorVersions" minOccurs="0"/>
                <xsd:element ref="ns2:MediaServiceSearchProperties" minOccurs="0"/>
                <xsd:element ref="ns2:DateandTime"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30bfc-4b08-41aa-b872-68dcc217c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andTime" ma:index="24" nillable="true" ma:displayName="Date and Time" ma:format="DateTime" ma:internalName="DateandTime">
      <xsd:simpleType>
        <xsd:restriction base="dms:DateTime"/>
      </xsd:simpleType>
    </xsd:element>
    <xsd:element name="Test" ma:index="25" nillable="true" ma:displayName="Test" ma:default="1" ma:format="Dropdown" ma:internalName="Test">
      <xsd:simpleType>
        <xsd:restriction base="dms:Boolea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170df7-4319-4109-9fdb-aaeb766f7a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d28d3f-c23e-4762-9757-dc495e68509e}" ma:internalName="TaxCatchAll" ma:showField="CatchAllData" ma:web="83170df7-4319-4109-9fdb-aaeb766f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0511AA-75E7-436B-8553-8995320C7ECA}">
  <ds:schemaRefs>
    <ds:schemaRef ds:uri="http://schemas.microsoft.com/office/2006/metadata/properties"/>
    <ds:schemaRef ds:uri="http://schemas.microsoft.com/office/infopath/2007/PartnerControls"/>
    <ds:schemaRef ds:uri="83170df7-4319-4109-9fdb-aaeb766f7a33"/>
    <ds:schemaRef ds:uri="a3530bfc-4b08-41aa-b872-68dcc217cf7a"/>
  </ds:schemaRefs>
</ds:datastoreItem>
</file>

<file path=customXml/itemProps2.xml><?xml version="1.0" encoding="utf-8"?>
<ds:datastoreItem xmlns:ds="http://schemas.openxmlformats.org/officeDocument/2006/customXml" ds:itemID="{378B115F-6BA0-4BAD-A38D-75BC9F51DD0F}">
  <ds:schemaRefs>
    <ds:schemaRef ds:uri="http://schemas.microsoft.com/sharepoint/v3/contenttype/forms"/>
  </ds:schemaRefs>
</ds:datastoreItem>
</file>

<file path=customXml/itemProps3.xml><?xml version="1.0" encoding="utf-8"?>
<ds:datastoreItem xmlns:ds="http://schemas.openxmlformats.org/officeDocument/2006/customXml" ds:itemID="{3FD349E8-2BD2-4F43-AE93-6B67E1977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30bfc-4b08-41aa-b872-68dcc217cf7a"/>
    <ds:schemaRef ds:uri="83170df7-4319-4109-9fdb-aaeb766f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339AA-45C8-4F36-9D1D-C59F7D10961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2533</Characters>
  <Application>Microsoft Office Word</Application>
  <DocSecurity>0</DocSecurity>
  <Lines>21</Lines>
  <Paragraphs>5</Paragraphs>
  <ScaleCrop>false</ScaleCrop>
  <Company>square zero</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Nieto</dc:creator>
  <cp:keywords/>
  <dc:description/>
  <cp:lastModifiedBy>Heinen, Dawn (ART)</cp:lastModifiedBy>
  <cp:revision>2</cp:revision>
  <cp:lastPrinted>2017-08-14T21:28:00Z</cp:lastPrinted>
  <dcterms:created xsi:type="dcterms:W3CDTF">2025-11-05T21:50:00Z</dcterms:created>
  <dcterms:modified xsi:type="dcterms:W3CDTF">2025-11-05T21:50:00Z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0x0101002190B7BFE133A94889D2874C937BEC68</vt:lpwstr>
  </property>
  <property fmtid="{D5CDD505-2E9C-101B-9397-08002B2CF9AE}" pid="3" name="MediaServiceImageTags">
    <vt:lpwstr/>
  </property>
</Properties>
</file>